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C9270" w14:textId="77777777" w:rsidR="00B41EF6" w:rsidRPr="00CF1EA2" w:rsidRDefault="00B41EF6" w:rsidP="00392FA3">
      <w:pPr>
        <w:pStyle w:val="Title"/>
        <w:spacing w:before="120"/>
        <w:jc w:val="left"/>
        <w:rPr>
          <w:rFonts w:ascii="Times New Roman" w:hAnsi="Times New Roman"/>
          <w:color w:val="07147A"/>
          <w:sz w:val="22"/>
          <w:szCs w:val="22"/>
          <w:lang w:val="ro-MD"/>
        </w:rPr>
      </w:pPr>
      <w:bookmarkStart w:id="0" w:name="_GoBack"/>
      <w:bookmarkEnd w:id="0"/>
    </w:p>
    <w:p w14:paraId="598B2B21" w14:textId="17239001" w:rsidR="00392FA3" w:rsidRPr="00CF1EA2" w:rsidRDefault="002B7DDB" w:rsidP="00B41EF6">
      <w:pPr>
        <w:pStyle w:val="Title"/>
        <w:spacing w:before="120"/>
        <w:rPr>
          <w:rFonts w:ascii="Times New Roman" w:hAnsi="Times New Roman"/>
          <w:color w:val="07147A"/>
          <w:sz w:val="24"/>
          <w:szCs w:val="24"/>
          <w:lang w:val="ro-MD"/>
        </w:rPr>
      </w:pPr>
      <w:r w:rsidRPr="00CF1EA2">
        <w:rPr>
          <w:rFonts w:ascii="Times New Roman" w:hAnsi="Times New Roman"/>
          <w:color w:val="07147A"/>
          <w:sz w:val="24"/>
          <w:szCs w:val="24"/>
          <w:lang w:val="ro-MD"/>
        </w:rPr>
        <w:t xml:space="preserve">Atelierul </w:t>
      </w:r>
      <w:r w:rsidR="00AE7DE2" w:rsidRPr="00CF1EA2">
        <w:rPr>
          <w:rFonts w:ascii="Times New Roman" w:hAnsi="Times New Roman"/>
          <w:color w:val="07147A"/>
          <w:sz w:val="24"/>
          <w:szCs w:val="24"/>
          <w:lang w:val="ro-MD"/>
        </w:rPr>
        <w:t xml:space="preserve">de lucru </w:t>
      </w:r>
      <w:r w:rsidRPr="00CF1EA2">
        <w:rPr>
          <w:rFonts w:ascii="Times New Roman" w:hAnsi="Times New Roman"/>
          <w:color w:val="07147A"/>
          <w:sz w:val="24"/>
          <w:szCs w:val="24"/>
          <w:lang w:val="ro-MD"/>
        </w:rPr>
        <w:t>privind pregătirea proiectelor</w:t>
      </w:r>
    </w:p>
    <w:p w14:paraId="4B027145" w14:textId="18EE559D" w:rsidR="00392FA3" w:rsidRPr="00CF1EA2" w:rsidRDefault="002B7DDB" w:rsidP="00392FA3">
      <w:pPr>
        <w:jc w:val="center"/>
        <w:rPr>
          <w:b/>
          <w:color w:val="5A5A5A"/>
          <w:spacing w:val="15"/>
          <w:sz w:val="22"/>
          <w:szCs w:val="22"/>
          <w:lang w:val="ro-MD"/>
        </w:rPr>
      </w:pPr>
      <w:r w:rsidRPr="00CF1EA2">
        <w:rPr>
          <w:b/>
          <w:color w:val="5A5A5A"/>
          <w:spacing w:val="15"/>
          <w:sz w:val="22"/>
          <w:szCs w:val="22"/>
          <w:lang w:val="ro-MD"/>
        </w:rPr>
        <w:t>Programul de</w:t>
      </w:r>
      <w:r w:rsidR="00AE7DE2" w:rsidRPr="00CF1EA2">
        <w:rPr>
          <w:b/>
          <w:color w:val="5A5A5A"/>
          <w:spacing w:val="15"/>
          <w:sz w:val="22"/>
          <w:szCs w:val="22"/>
          <w:lang w:val="ro-MD"/>
        </w:rPr>
        <w:t xml:space="preserve"> Cooperare Transfrontalieră î</w:t>
      </w:r>
      <w:r w:rsidRPr="00CF1EA2">
        <w:rPr>
          <w:b/>
          <w:color w:val="5A5A5A"/>
          <w:spacing w:val="15"/>
          <w:sz w:val="22"/>
          <w:szCs w:val="22"/>
          <w:lang w:val="ro-MD"/>
        </w:rPr>
        <w:t>n Bazinul Mării Negre,</w:t>
      </w:r>
      <w:r w:rsidR="00392FA3" w:rsidRPr="00CF1EA2">
        <w:rPr>
          <w:b/>
          <w:color w:val="5A5A5A"/>
          <w:spacing w:val="15"/>
          <w:sz w:val="22"/>
          <w:szCs w:val="22"/>
          <w:lang w:val="ro-MD"/>
        </w:rPr>
        <w:t xml:space="preserve"> 2014-2020</w:t>
      </w:r>
    </w:p>
    <w:p w14:paraId="0EE3DD85" w14:textId="4F4941D5" w:rsidR="00F437FD" w:rsidRPr="00CF1EA2" w:rsidRDefault="00CB187C" w:rsidP="00CB187C">
      <w:pPr>
        <w:pStyle w:val="Footer"/>
        <w:spacing w:after="120"/>
        <w:jc w:val="center"/>
        <w:rPr>
          <w:i/>
          <w:sz w:val="22"/>
          <w:szCs w:val="22"/>
          <w:lang w:val="ro-MD"/>
        </w:rPr>
      </w:pPr>
      <w:r w:rsidRPr="00CF1EA2">
        <w:rPr>
          <w:sz w:val="22"/>
          <w:szCs w:val="22"/>
          <w:lang w:val="ro-MD"/>
        </w:rPr>
        <w:t>Chi</w:t>
      </w:r>
      <w:r w:rsidR="002B7DDB" w:rsidRPr="00CF1EA2">
        <w:rPr>
          <w:sz w:val="22"/>
          <w:szCs w:val="22"/>
          <w:lang w:val="ro-MD"/>
        </w:rPr>
        <w:t>și</w:t>
      </w:r>
      <w:r w:rsidRPr="00CF1EA2">
        <w:rPr>
          <w:sz w:val="22"/>
          <w:szCs w:val="22"/>
          <w:lang w:val="ro-MD"/>
        </w:rPr>
        <w:t>n</w:t>
      </w:r>
      <w:r w:rsidR="002B7DDB" w:rsidRPr="00CF1EA2">
        <w:rPr>
          <w:sz w:val="22"/>
          <w:szCs w:val="22"/>
          <w:lang w:val="ro-MD"/>
        </w:rPr>
        <w:t>ă</w:t>
      </w:r>
      <w:r w:rsidRPr="00CF1EA2">
        <w:rPr>
          <w:sz w:val="22"/>
          <w:szCs w:val="22"/>
          <w:lang w:val="ro-MD"/>
        </w:rPr>
        <w:t>u</w:t>
      </w:r>
      <w:r w:rsidR="00AE7DE2" w:rsidRPr="00CF1EA2">
        <w:rPr>
          <w:sz w:val="22"/>
          <w:szCs w:val="22"/>
          <w:lang w:val="ro-MD"/>
        </w:rPr>
        <w:t xml:space="preserve"> -</w:t>
      </w:r>
      <w:r w:rsidR="002B7DDB" w:rsidRPr="00CF1EA2">
        <w:rPr>
          <w:sz w:val="22"/>
          <w:szCs w:val="22"/>
          <w:lang w:val="ro-MD"/>
        </w:rPr>
        <w:t xml:space="preserve"> 3 ap</w:t>
      </w:r>
      <w:r w:rsidRPr="00CF1EA2">
        <w:rPr>
          <w:sz w:val="22"/>
          <w:szCs w:val="22"/>
          <w:lang w:val="ro-MD"/>
        </w:rPr>
        <w:t>ril</w:t>
      </w:r>
      <w:r w:rsidR="002B7DDB" w:rsidRPr="00CF1EA2">
        <w:rPr>
          <w:sz w:val="22"/>
          <w:szCs w:val="22"/>
          <w:lang w:val="ro-MD"/>
        </w:rPr>
        <w:t>ie, Bă</w:t>
      </w:r>
      <w:r w:rsidRPr="00CF1EA2">
        <w:rPr>
          <w:sz w:val="22"/>
          <w:szCs w:val="22"/>
          <w:lang w:val="ro-MD"/>
        </w:rPr>
        <w:t>l</w:t>
      </w:r>
      <w:r w:rsidR="002B7DDB" w:rsidRPr="00CF1EA2">
        <w:rPr>
          <w:sz w:val="22"/>
          <w:szCs w:val="22"/>
          <w:lang w:val="ro-MD"/>
        </w:rPr>
        <w:t>ți</w:t>
      </w:r>
      <w:r w:rsidR="00AE7DE2" w:rsidRPr="00CF1EA2">
        <w:rPr>
          <w:sz w:val="22"/>
          <w:szCs w:val="22"/>
          <w:lang w:val="ro-MD"/>
        </w:rPr>
        <w:t xml:space="preserve"> -</w:t>
      </w:r>
      <w:r w:rsidR="002B7DDB" w:rsidRPr="00CF1EA2">
        <w:rPr>
          <w:sz w:val="22"/>
          <w:szCs w:val="22"/>
          <w:lang w:val="ro-MD"/>
        </w:rPr>
        <w:t xml:space="preserve"> 4 aprilie</w:t>
      </w:r>
      <w:r w:rsidRPr="00CF1EA2">
        <w:rPr>
          <w:sz w:val="22"/>
          <w:szCs w:val="22"/>
          <w:lang w:val="ro-MD"/>
        </w:rPr>
        <w:t>, Cahul</w:t>
      </w:r>
      <w:r w:rsidR="00AE7DE2" w:rsidRPr="00CF1EA2">
        <w:rPr>
          <w:sz w:val="22"/>
          <w:szCs w:val="22"/>
          <w:lang w:val="ro-MD"/>
        </w:rPr>
        <w:t xml:space="preserve"> -</w:t>
      </w:r>
      <w:r w:rsidR="002B7DDB" w:rsidRPr="00CF1EA2">
        <w:rPr>
          <w:sz w:val="22"/>
          <w:szCs w:val="22"/>
          <w:lang w:val="ro-MD"/>
        </w:rPr>
        <w:t xml:space="preserve"> 6 aprilie</w:t>
      </w:r>
    </w:p>
    <w:tbl>
      <w:tblPr>
        <w:tblpPr w:leftFromText="180" w:rightFromText="180" w:vertAnchor="text" w:tblpX="-318" w:tblpY="1"/>
        <w:tblOverlap w:val="never"/>
        <w:tblW w:w="100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59"/>
        <w:gridCol w:w="1559"/>
        <w:gridCol w:w="7513"/>
      </w:tblGrid>
      <w:tr w:rsidR="00A636FC" w:rsidRPr="00CF1EA2" w14:paraId="712E5B10" w14:textId="77777777" w:rsidTr="00B41EF6">
        <w:trPr>
          <w:tblHeader/>
        </w:trPr>
        <w:tc>
          <w:tcPr>
            <w:tcW w:w="959" w:type="dxa"/>
            <w:shd w:val="clear" w:color="auto" w:fill="751D70"/>
            <w:vAlign w:val="center"/>
          </w:tcPr>
          <w:p w14:paraId="0455AAAB" w14:textId="21C399D2" w:rsidR="00A636FC" w:rsidRPr="00CF1EA2" w:rsidRDefault="002B7DDB" w:rsidP="002B7DDB">
            <w:pPr>
              <w:pStyle w:val="Heading1"/>
              <w:ind w:left="0" w:firstLine="0"/>
              <w:jc w:val="center"/>
              <w:rPr>
                <w:rFonts w:eastAsia="Calibri"/>
                <w:i w:val="0"/>
                <w:sz w:val="22"/>
                <w:szCs w:val="22"/>
                <w:lang w:val="ro-MD"/>
              </w:rPr>
            </w:pPr>
            <w:r w:rsidRPr="00CF1EA2">
              <w:rPr>
                <w:rFonts w:eastAsia="Calibri"/>
                <w:b/>
                <w:i w:val="0"/>
                <w:color w:val="FFFFFF"/>
                <w:sz w:val="22"/>
                <w:szCs w:val="22"/>
                <w:lang w:val="ro-MD"/>
              </w:rPr>
              <w:t>Ora</w:t>
            </w:r>
          </w:p>
        </w:tc>
        <w:tc>
          <w:tcPr>
            <w:tcW w:w="1559" w:type="dxa"/>
            <w:shd w:val="clear" w:color="auto" w:fill="751D70"/>
            <w:vAlign w:val="center"/>
          </w:tcPr>
          <w:p w14:paraId="6581184B" w14:textId="75845CD6" w:rsidR="00A636FC" w:rsidRPr="00CF1EA2" w:rsidRDefault="002B7DDB" w:rsidP="002B7DDB">
            <w:pPr>
              <w:pStyle w:val="Heading1"/>
              <w:ind w:left="0" w:firstLine="0"/>
              <w:jc w:val="center"/>
              <w:rPr>
                <w:rFonts w:eastAsia="Calibri"/>
                <w:b/>
                <w:i w:val="0"/>
                <w:color w:val="FFFFFF"/>
                <w:sz w:val="22"/>
                <w:szCs w:val="22"/>
                <w:lang w:val="ro-MD"/>
              </w:rPr>
            </w:pPr>
            <w:r w:rsidRPr="00CF1EA2">
              <w:rPr>
                <w:rFonts w:eastAsia="Calibri"/>
                <w:b/>
                <w:i w:val="0"/>
                <w:color w:val="FFFFFF"/>
                <w:sz w:val="22"/>
                <w:szCs w:val="22"/>
                <w:lang w:val="ro-MD"/>
              </w:rPr>
              <w:t>Subiect</w:t>
            </w:r>
          </w:p>
        </w:tc>
        <w:tc>
          <w:tcPr>
            <w:tcW w:w="7513" w:type="dxa"/>
            <w:shd w:val="clear" w:color="auto" w:fill="751D70"/>
            <w:vAlign w:val="center"/>
          </w:tcPr>
          <w:p w14:paraId="248DDB9A" w14:textId="5B016A01" w:rsidR="00A636FC" w:rsidRPr="00CF1EA2" w:rsidRDefault="002B7DDB" w:rsidP="00AE7DE2">
            <w:pPr>
              <w:pStyle w:val="Heading1"/>
              <w:ind w:left="0" w:firstLine="0"/>
              <w:jc w:val="center"/>
              <w:rPr>
                <w:rFonts w:eastAsia="Calibri"/>
                <w:b/>
                <w:i w:val="0"/>
                <w:color w:val="FFFFFF"/>
                <w:sz w:val="22"/>
                <w:szCs w:val="22"/>
                <w:lang w:val="ro-MD"/>
              </w:rPr>
            </w:pPr>
            <w:r w:rsidRPr="00CF1EA2">
              <w:rPr>
                <w:rFonts w:eastAsia="Calibri"/>
                <w:b/>
                <w:i w:val="0"/>
                <w:color w:val="FFFFFF"/>
                <w:sz w:val="22"/>
                <w:szCs w:val="22"/>
                <w:lang w:val="ro-MD"/>
              </w:rPr>
              <w:t>Obiective/C</w:t>
            </w:r>
            <w:r w:rsidR="00AE7DE2" w:rsidRPr="00CF1EA2">
              <w:rPr>
                <w:rFonts w:eastAsia="Calibri"/>
                <w:b/>
                <w:i w:val="0"/>
                <w:color w:val="FFFFFF"/>
                <w:sz w:val="22"/>
                <w:szCs w:val="22"/>
                <w:lang w:val="ro-MD"/>
              </w:rPr>
              <w:t>uprins</w:t>
            </w:r>
          </w:p>
        </w:tc>
      </w:tr>
      <w:tr w:rsidR="003E5DDD" w:rsidRPr="00CF1EA2" w14:paraId="1F347980" w14:textId="77777777" w:rsidTr="00393C1A">
        <w:trPr>
          <w:trHeight w:val="576"/>
        </w:trPr>
        <w:tc>
          <w:tcPr>
            <w:tcW w:w="959" w:type="dxa"/>
            <w:shd w:val="clear" w:color="auto" w:fill="D9D9D9"/>
          </w:tcPr>
          <w:p w14:paraId="1A6876E4" w14:textId="26AC3F77" w:rsidR="00A636FC" w:rsidRPr="00CF1EA2" w:rsidRDefault="00A636FC" w:rsidP="00CD2FB4">
            <w:pPr>
              <w:spacing w:before="40" w:line="264" w:lineRule="auto"/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</w:pPr>
            <w:r w:rsidRPr="00CF1EA2"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  <w:t>0</w:t>
            </w:r>
            <w:r w:rsidR="001B2C7D" w:rsidRPr="00CF1EA2"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  <w:t>8</w:t>
            </w:r>
            <w:r w:rsidRPr="00CF1EA2"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  <w:t>.</w:t>
            </w:r>
            <w:r w:rsidR="001B2C7D" w:rsidRPr="00CF1EA2"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  <w:t>45</w:t>
            </w:r>
            <w:r w:rsidRPr="00CF1EA2"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  <w:t>-</w:t>
            </w:r>
          </w:p>
          <w:p w14:paraId="34A5C8E5" w14:textId="390B9080" w:rsidR="00A636FC" w:rsidRPr="00CF1EA2" w:rsidRDefault="00A636FC" w:rsidP="00CD2FB4">
            <w:pPr>
              <w:spacing w:before="40" w:line="264" w:lineRule="auto"/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</w:pPr>
            <w:r w:rsidRPr="00CF1EA2"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  <w:t>09.</w:t>
            </w:r>
            <w:r w:rsidR="001B2C7D" w:rsidRPr="00CF1EA2"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  <w:t>15</w:t>
            </w:r>
          </w:p>
        </w:tc>
        <w:tc>
          <w:tcPr>
            <w:tcW w:w="1559" w:type="dxa"/>
            <w:shd w:val="clear" w:color="auto" w:fill="F2F2F2"/>
          </w:tcPr>
          <w:p w14:paraId="5718B848" w14:textId="486F715A" w:rsidR="00A636FC" w:rsidRPr="00CF1EA2" w:rsidRDefault="002B7DDB" w:rsidP="00CD2FB4">
            <w:pPr>
              <w:pStyle w:val="Style1"/>
              <w:spacing w:before="40" w:line="264" w:lineRule="auto"/>
              <w:rPr>
                <w:rFonts w:ascii="Times New Roman" w:hAnsi="Times New Roman"/>
                <w:color w:val="595959"/>
                <w:sz w:val="21"/>
                <w:szCs w:val="21"/>
                <w:lang w:val="ro-MD"/>
              </w:rPr>
            </w:pPr>
            <w:r w:rsidRPr="00CF1EA2">
              <w:rPr>
                <w:rFonts w:ascii="Times New Roman" w:hAnsi="Times New Roman"/>
                <w:color w:val="595959"/>
                <w:sz w:val="21"/>
                <w:szCs w:val="21"/>
                <w:lang w:val="ro-MD"/>
              </w:rPr>
              <w:t>Înregistrare</w:t>
            </w:r>
          </w:p>
          <w:p w14:paraId="6A6279BF" w14:textId="77777777" w:rsidR="00A636FC" w:rsidRPr="00CF1EA2" w:rsidRDefault="00A636FC" w:rsidP="00CD2FB4">
            <w:pPr>
              <w:pStyle w:val="Style1"/>
              <w:spacing w:before="40" w:line="264" w:lineRule="auto"/>
              <w:rPr>
                <w:rFonts w:ascii="Times New Roman" w:hAnsi="Times New Roman"/>
                <w:color w:val="595959"/>
                <w:sz w:val="21"/>
                <w:szCs w:val="21"/>
                <w:lang w:val="ro-MD"/>
              </w:rPr>
            </w:pPr>
          </w:p>
        </w:tc>
        <w:tc>
          <w:tcPr>
            <w:tcW w:w="7513" w:type="dxa"/>
            <w:shd w:val="clear" w:color="auto" w:fill="F2F2F2"/>
          </w:tcPr>
          <w:p w14:paraId="5EE57B30" w14:textId="38D1430C" w:rsidR="00A636FC" w:rsidRPr="00CF1EA2" w:rsidRDefault="002B7DDB" w:rsidP="00CD2FB4">
            <w:pPr>
              <w:pStyle w:val="Ann5tablesubtitle"/>
              <w:numPr>
                <w:ilvl w:val="0"/>
                <w:numId w:val="16"/>
              </w:numPr>
              <w:spacing w:before="40" w:after="0" w:line="264" w:lineRule="auto"/>
              <w:ind w:left="113" w:hanging="113"/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</w:pPr>
            <w:r w:rsidRPr="00CF1EA2"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  <w:t>Înregistrarea participanților</w:t>
            </w:r>
            <w:r w:rsidR="00A636FC" w:rsidRPr="00CF1EA2"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  <w:t xml:space="preserve"> /</w:t>
            </w:r>
            <w:r w:rsidRPr="00CF1EA2"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  <w:t>Cafeaua de bun venit</w:t>
            </w:r>
          </w:p>
          <w:p w14:paraId="24B3C25F" w14:textId="77777777" w:rsidR="00A636FC" w:rsidRPr="00CF1EA2" w:rsidRDefault="00A636FC" w:rsidP="00CD2FB4">
            <w:pPr>
              <w:pStyle w:val="Ann5tablesubtitle"/>
              <w:spacing w:before="40" w:after="0" w:line="264" w:lineRule="auto"/>
              <w:ind w:left="113"/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</w:pPr>
            <w:r w:rsidRPr="00CF1EA2"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  <w:t xml:space="preserve"> </w:t>
            </w:r>
          </w:p>
        </w:tc>
      </w:tr>
      <w:tr w:rsidR="003E5DDD" w:rsidRPr="00CF1EA2" w14:paraId="02F1C6A2" w14:textId="77777777" w:rsidTr="00393C1A">
        <w:trPr>
          <w:trHeight w:val="408"/>
        </w:trPr>
        <w:tc>
          <w:tcPr>
            <w:tcW w:w="959" w:type="dxa"/>
            <w:shd w:val="clear" w:color="auto" w:fill="D9D9D9"/>
          </w:tcPr>
          <w:p w14:paraId="3B25E5D0" w14:textId="77DB4F99" w:rsidR="00A636FC" w:rsidRPr="00CF1EA2" w:rsidRDefault="00A636FC" w:rsidP="001B2C7D">
            <w:pPr>
              <w:spacing w:before="40" w:line="264" w:lineRule="auto"/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</w:pPr>
            <w:r w:rsidRPr="00CF1EA2"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  <w:t>09.</w:t>
            </w:r>
            <w:r w:rsidR="001B2C7D" w:rsidRPr="00CF1EA2"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  <w:t>15</w:t>
            </w:r>
            <w:r w:rsidRPr="00CF1EA2"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  <w:t>-09.</w:t>
            </w:r>
            <w:r w:rsidR="001B2C7D" w:rsidRPr="00CF1EA2"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  <w:t>3</w:t>
            </w:r>
            <w:r w:rsidRPr="00CF1EA2"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  <w:t>0</w:t>
            </w:r>
          </w:p>
        </w:tc>
        <w:tc>
          <w:tcPr>
            <w:tcW w:w="1559" w:type="dxa"/>
            <w:shd w:val="clear" w:color="auto" w:fill="F2F2F2"/>
          </w:tcPr>
          <w:p w14:paraId="37EE2CE3" w14:textId="258CEE6C" w:rsidR="00A636FC" w:rsidRPr="00CF1EA2" w:rsidRDefault="002B7DDB" w:rsidP="002B7DDB">
            <w:pPr>
              <w:pStyle w:val="Style1"/>
              <w:spacing w:before="40" w:line="264" w:lineRule="auto"/>
              <w:rPr>
                <w:rFonts w:ascii="Times New Roman" w:hAnsi="Times New Roman"/>
                <w:color w:val="595959"/>
                <w:sz w:val="21"/>
                <w:szCs w:val="21"/>
                <w:lang w:val="ro-MD"/>
              </w:rPr>
            </w:pPr>
            <w:r w:rsidRPr="00CF1EA2">
              <w:rPr>
                <w:rFonts w:ascii="Times New Roman" w:hAnsi="Times New Roman"/>
                <w:color w:val="595959"/>
                <w:sz w:val="21"/>
                <w:szCs w:val="21"/>
                <w:lang w:val="ro-MD"/>
              </w:rPr>
              <w:t>Cuvânt de salut</w:t>
            </w:r>
            <w:r w:rsidR="00A636FC" w:rsidRPr="00CF1EA2">
              <w:rPr>
                <w:rFonts w:ascii="Times New Roman" w:hAnsi="Times New Roman"/>
                <w:color w:val="595959"/>
                <w:sz w:val="21"/>
                <w:szCs w:val="21"/>
                <w:lang w:val="ro-MD"/>
              </w:rPr>
              <w:t>/ Introduc</w:t>
            </w:r>
            <w:r w:rsidRPr="00CF1EA2">
              <w:rPr>
                <w:rFonts w:ascii="Times New Roman" w:hAnsi="Times New Roman"/>
                <w:color w:val="595959"/>
                <w:sz w:val="21"/>
                <w:szCs w:val="21"/>
                <w:lang w:val="ro-MD"/>
              </w:rPr>
              <w:t>ere</w:t>
            </w:r>
          </w:p>
        </w:tc>
        <w:tc>
          <w:tcPr>
            <w:tcW w:w="7513" w:type="dxa"/>
            <w:shd w:val="clear" w:color="auto" w:fill="F2F2F2"/>
          </w:tcPr>
          <w:p w14:paraId="473CCF84" w14:textId="2F071B2C" w:rsidR="00A636FC" w:rsidRPr="00CF1EA2" w:rsidRDefault="00A636FC" w:rsidP="002B7DDB">
            <w:pPr>
              <w:pStyle w:val="Ann5tablesubtitle"/>
              <w:numPr>
                <w:ilvl w:val="0"/>
                <w:numId w:val="16"/>
              </w:numPr>
              <w:spacing w:before="40" w:after="0" w:line="264" w:lineRule="auto"/>
              <w:ind w:left="113" w:hanging="113"/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</w:pPr>
            <w:r w:rsidRPr="00CF1EA2"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  <w:t>Delega</w:t>
            </w:r>
            <w:r w:rsidR="002B7DDB" w:rsidRPr="00CF1EA2"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  <w:t>ția UE</w:t>
            </w:r>
            <w:r w:rsidRPr="00CF1EA2"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  <w:t xml:space="preserve">, </w:t>
            </w:r>
            <w:r w:rsidR="002B7DDB" w:rsidRPr="00CF1EA2"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  <w:t xml:space="preserve">Autoritatea națională, Autoritatea administrativă, Proiectul </w:t>
            </w:r>
            <w:r w:rsidRPr="00CF1EA2"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  <w:t>TESIM</w:t>
            </w:r>
          </w:p>
        </w:tc>
      </w:tr>
      <w:tr w:rsidR="003E5DDD" w:rsidRPr="00CF1EA2" w14:paraId="3DC2C436" w14:textId="77777777" w:rsidTr="00B41EF6">
        <w:tc>
          <w:tcPr>
            <w:tcW w:w="959" w:type="dxa"/>
            <w:shd w:val="clear" w:color="auto" w:fill="D9D9D9"/>
          </w:tcPr>
          <w:p w14:paraId="105DF9DD" w14:textId="0917F0A9" w:rsidR="00A636FC" w:rsidRPr="00CF1EA2" w:rsidRDefault="004C6B2E" w:rsidP="00CD2FB4">
            <w:pPr>
              <w:spacing w:before="40" w:line="264" w:lineRule="auto"/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</w:pPr>
            <w:r w:rsidRPr="00CF1EA2"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  <w:t>09.</w:t>
            </w:r>
            <w:r w:rsidR="001B2C7D" w:rsidRPr="00CF1EA2"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  <w:t>3</w:t>
            </w:r>
            <w:r w:rsidRPr="00CF1EA2"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  <w:t>0-10.</w:t>
            </w:r>
            <w:r w:rsidR="001B2C7D" w:rsidRPr="00CF1EA2"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  <w:t>15</w:t>
            </w:r>
          </w:p>
        </w:tc>
        <w:tc>
          <w:tcPr>
            <w:tcW w:w="1559" w:type="dxa"/>
            <w:shd w:val="clear" w:color="auto" w:fill="F2F2F2"/>
          </w:tcPr>
          <w:p w14:paraId="004751EF" w14:textId="5D71148E" w:rsidR="00A636FC" w:rsidRPr="00CF1EA2" w:rsidRDefault="00B354A2" w:rsidP="002B7DDB">
            <w:pPr>
              <w:pStyle w:val="Style1"/>
              <w:spacing w:before="40" w:line="264" w:lineRule="auto"/>
              <w:rPr>
                <w:rFonts w:ascii="Times New Roman" w:hAnsi="Times New Roman"/>
                <w:color w:val="595959"/>
                <w:sz w:val="21"/>
                <w:szCs w:val="21"/>
                <w:lang w:val="ro-MD"/>
              </w:rPr>
            </w:pPr>
            <w:r w:rsidRPr="00CF1EA2">
              <w:rPr>
                <w:rFonts w:ascii="Times New Roman" w:hAnsi="Times New Roman"/>
                <w:color w:val="595959"/>
                <w:sz w:val="21"/>
                <w:szCs w:val="21"/>
                <w:lang w:val="ro-MD"/>
              </w:rPr>
              <w:t>B</w:t>
            </w:r>
            <w:r w:rsidR="002B7DDB" w:rsidRPr="00CF1EA2">
              <w:rPr>
                <w:rFonts w:ascii="Times New Roman" w:hAnsi="Times New Roman"/>
                <w:color w:val="595959"/>
                <w:sz w:val="21"/>
                <w:szCs w:val="21"/>
                <w:lang w:val="ro-MD"/>
              </w:rPr>
              <w:t>MN/B</w:t>
            </w:r>
            <w:r w:rsidRPr="00CF1EA2">
              <w:rPr>
                <w:rFonts w:ascii="Times New Roman" w:hAnsi="Times New Roman"/>
                <w:color w:val="595959"/>
                <w:sz w:val="21"/>
                <w:szCs w:val="21"/>
                <w:lang w:val="ro-MD"/>
              </w:rPr>
              <w:t xml:space="preserve">SB </w:t>
            </w:r>
            <w:r w:rsidR="002B7DDB" w:rsidRPr="00CF1EA2">
              <w:rPr>
                <w:rFonts w:ascii="Times New Roman" w:hAnsi="Times New Roman"/>
                <w:color w:val="595959"/>
                <w:sz w:val="21"/>
                <w:szCs w:val="21"/>
                <w:lang w:val="ro-MD"/>
              </w:rPr>
              <w:t>cerere de oferte</w:t>
            </w:r>
          </w:p>
        </w:tc>
        <w:tc>
          <w:tcPr>
            <w:tcW w:w="7513" w:type="dxa"/>
            <w:shd w:val="clear" w:color="auto" w:fill="F2F2F2"/>
          </w:tcPr>
          <w:p w14:paraId="4B1EDC3F" w14:textId="19F1901A" w:rsidR="00A636FC" w:rsidRPr="00CF1EA2" w:rsidRDefault="002B7DDB" w:rsidP="00CD2FB4">
            <w:pPr>
              <w:keepNext/>
              <w:spacing w:before="40" w:line="264" w:lineRule="auto"/>
              <w:contextualSpacing/>
              <w:rPr>
                <w:b/>
                <w:bCs/>
                <w:i/>
                <w:sz w:val="21"/>
                <w:szCs w:val="21"/>
                <w:lang w:val="ro-MD"/>
              </w:rPr>
            </w:pPr>
            <w:r w:rsidRPr="00CF1EA2">
              <w:rPr>
                <w:b/>
                <w:i/>
                <w:sz w:val="21"/>
                <w:szCs w:val="21"/>
                <w:lang w:val="ro-MD"/>
              </w:rPr>
              <w:t>Obi</w:t>
            </w:r>
            <w:r w:rsidR="00A636FC" w:rsidRPr="00CF1EA2">
              <w:rPr>
                <w:b/>
                <w:i/>
                <w:sz w:val="21"/>
                <w:szCs w:val="21"/>
                <w:lang w:val="ro-MD"/>
              </w:rPr>
              <w:t>ectiv</w:t>
            </w:r>
            <w:r w:rsidR="00A636FC" w:rsidRPr="00CF1EA2">
              <w:rPr>
                <w:b/>
                <w:bCs/>
                <w:i/>
                <w:sz w:val="21"/>
                <w:szCs w:val="21"/>
                <w:lang w:val="ro-MD"/>
              </w:rPr>
              <w:t xml:space="preserve"> </w:t>
            </w:r>
          </w:p>
          <w:p w14:paraId="79F42CFC" w14:textId="489D6AF2" w:rsidR="00A636FC" w:rsidRPr="00CF1EA2" w:rsidRDefault="002B7DDB" w:rsidP="00CD2FB4">
            <w:pPr>
              <w:pStyle w:val="Ann5tablesubtitle"/>
              <w:numPr>
                <w:ilvl w:val="0"/>
                <w:numId w:val="15"/>
              </w:numPr>
              <w:spacing w:before="40" w:after="0" w:line="264" w:lineRule="auto"/>
              <w:ind w:left="113" w:hanging="113"/>
              <w:contextualSpacing/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</w:pPr>
            <w:r w:rsidRPr="00CF1EA2"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  <w:t xml:space="preserve"> A afla despre oportunitățile de depunere a propuneri</w:t>
            </w:r>
            <w:r w:rsidR="00CF1EA2"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  <w:t xml:space="preserve">lor </w:t>
            </w:r>
            <w:r w:rsidRPr="00CF1EA2"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  <w:t xml:space="preserve">de ofertă și cerințele </w:t>
            </w:r>
            <w:r w:rsidR="00B354A2" w:rsidRPr="00CF1EA2"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  <w:t xml:space="preserve">ENI CBC BSB </w:t>
            </w:r>
          </w:p>
          <w:p w14:paraId="276EAE71" w14:textId="73429F98" w:rsidR="00A636FC" w:rsidRPr="00CF1EA2" w:rsidRDefault="002B7DDB" w:rsidP="00CD2FB4">
            <w:pPr>
              <w:keepNext/>
              <w:spacing w:before="40" w:line="264" w:lineRule="auto"/>
              <w:contextualSpacing/>
              <w:rPr>
                <w:b/>
                <w:i/>
                <w:sz w:val="21"/>
                <w:szCs w:val="21"/>
                <w:lang w:val="ro-MD"/>
              </w:rPr>
            </w:pPr>
            <w:r w:rsidRPr="00CF1EA2">
              <w:rPr>
                <w:b/>
                <w:i/>
                <w:sz w:val="21"/>
                <w:szCs w:val="21"/>
                <w:lang w:val="ro-MD"/>
              </w:rPr>
              <w:t>C</w:t>
            </w:r>
            <w:r w:rsidR="00AE7DE2" w:rsidRPr="00CF1EA2">
              <w:rPr>
                <w:b/>
                <w:i/>
                <w:sz w:val="21"/>
                <w:szCs w:val="21"/>
                <w:lang w:val="ro-MD"/>
              </w:rPr>
              <w:t>uprins</w:t>
            </w:r>
          </w:p>
          <w:p w14:paraId="5E104DE1" w14:textId="5C88191E" w:rsidR="00A636FC" w:rsidRPr="00CF1EA2" w:rsidRDefault="002B7DDB" w:rsidP="00B354A2">
            <w:pPr>
              <w:pStyle w:val="Ann5tablesubtitle"/>
              <w:numPr>
                <w:ilvl w:val="0"/>
                <w:numId w:val="15"/>
              </w:numPr>
              <w:spacing w:before="40" w:after="0" w:line="264" w:lineRule="auto"/>
              <w:ind w:left="113" w:hanging="113"/>
              <w:contextualSpacing/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</w:pPr>
            <w:r w:rsidRPr="00CF1EA2"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  <w:t>Elemente cheie ale propuneri</w:t>
            </w:r>
            <w:r w:rsidR="00AE7DE2" w:rsidRPr="00CF1EA2"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  <w:t>lor</w:t>
            </w:r>
            <w:r w:rsidRPr="00CF1EA2"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  <w:t xml:space="preserve"> de ofertă</w:t>
            </w:r>
            <w:r w:rsidR="00B354A2" w:rsidRPr="00CF1EA2"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  <w:t xml:space="preserve"> (pro</w:t>
            </w:r>
            <w:r w:rsidRPr="00CF1EA2"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  <w:t>i</w:t>
            </w:r>
            <w:r w:rsidR="00B354A2" w:rsidRPr="00CF1EA2"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  <w:t>ect</w:t>
            </w:r>
            <w:r w:rsidRPr="00CF1EA2"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  <w:t>e</w:t>
            </w:r>
            <w:r w:rsidR="00B354A2" w:rsidRPr="00CF1EA2"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  <w:t xml:space="preserve"> f</w:t>
            </w:r>
            <w:r w:rsidRPr="00CF1EA2"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  <w:t>inanțate</w:t>
            </w:r>
            <w:r w:rsidR="00B354A2" w:rsidRPr="00CF1EA2"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  <w:t xml:space="preserve">, </w:t>
            </w:r>
            <w:r w:rsidRPr="00CF1EA2"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  <w:t xml:space="preserve">procesul de </w:t>
            </w:r>
            <w:r w:rsidR="00B354A2" w:rsidRPr="00CF1EA2"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  <w:t>evalua</w:t>
            </w:r>
            <w:r w:rsidRPr="00CF1EA2"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  <w:t>re</w:t>
            </w:r>
            <w:r w:rsidR="00B354A2" w:rsidRPr="00CF1EA2"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  <w:t xml:space="preserve">) </w:t>
            </w:r>
          </w:p>
          <w:p w14:paraId="32889B83" w14:textId="623773A7" w:rsidR="00A636FC" w:rsidRPr="00CF1EA2" w:rsidRDefault="002B7DDB" w:rsidP="002B7DDB">
            <w:pPr>
              <w:pStyle w:val="Ann5tablesubtitle"/>
              <w:numPr>
                <w:ilvl w:val="0"/>
                <w:numId w:val="15"/>
              </w:numPr>
              <w:spacing w:before="40" w:after="0" w:line="264" w:lineRule="auto"/>
              <w:ind w:left="113" w:hanging="113"/>
              <w:contextualSpacing/>
              <w:rPr>
                <w:rFonts w:ascii="Times New Roman" w:eastAsia="Calibri" w:hAnsi="Times New Roman"/>
                <w:b w:val="0"/>
                <w:i/>
                <w:sz w:val="21"/>
                <w:szCs w:val="21"/>
                <w:lang w:val="ro-MD"/>
              </w:rPr>
            </w:pPr>
            <w:r w:rsidRPr="00CF1EA2"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  <w:t>Întrebări și răspunsuri privind aspectele strategice</w:t>
            </w:r>
          </w:p>
        </w:tc>
      </w:tr>
      <w:tr w:rsidR="003E5DDD" w:rsidRPr="00CF1EA2" w14:paraId="7D44E832" w14:textId="77777777" w:rsidTr="00B41EF6">
        <w:tc>
          <w:tcPr>
            <w:tcW w:w="959" w:type="dxa"/>
            <w:shd w:val="clear" w:color="auto" w:fill="D9D9D9"/>
          </w:tcPr>
          <w:p w14:paraId="73EE1A5D" w14:textId="19420620" w:rsidR="00A636FC" w:rsidRPr="00CF1EA2" w:rsidRDefault="004C6B2E" w:rsidP="001B2C7D">
            <w:pPr>
              <w:spacing w:line="264" w:lineRule="auto"/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</w:pPr>
            <w:r w:rsidRPr="00CF1EA2"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  <w:t>10.</w:t>
            </w:r>
            <w:r w:rsidR="001B2C7D" w:rsidRPr="00CF1EA2"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  <w:t>15</w:t>
            </w:r>
            <w:r w:rsidRPr="00CF1EA2"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  <w:t>-11.</w:t>
            </w:r>
            <w:r w:rsidR="001B2C7D" w:rsidRPr="00CF1EA2"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  <w:t>15</w:t>
            </w:r>
          </w:p>
        </w:tc>
        <w:tc>
          <w:tcPr>
            <w:tcW w:w="1559" w:type="dxa"/>
            <w:shd w:val="clear" w:color="auto" w:fill="F2F2F2"/>
          </w:tcPr>
          <w:p w14:paraId="10765E52" w14:textId="4181CB7F" w:rsidR="00A636FC" w:rsidRPr="00CF1EA2" w:rsidRDefault="002B7DDB" w:rsidP="002B7DDB">
            <w:pPr>
              <w:pStyle w:val="Style1"/>
              <w:spacing w:before="40" w:line="264" w:lineRule="auto"/>
              <w:rPr>
                <w:rFonts w:ascii="Times New Roman" w:hAnsi="Times New Roman"/>
                <w:color w:val="595959"/>
                <w:sz w:val="21"/>
                <w:szCs w:val="21"/>
                <w:lang w:val="ro-MD"/>
              </w:rPr>
            </w:pPr>
            <w:r w:rsidRPr="00CF1EA2">
              <w:rPr>
                <w:rFonts w:ascii="Times New Roman" w:hAnsi="Times New Roman"/>
                <w:color w:val="595959"/>
                <w:sz w:val="21"/>
                <w:szCs w:val="21"/>
                <w:lang w:val="ro-MD"/>
              </w:rPr>
              <w:t xml:space="preserve">Elaborarea proiectelor </w:t>
            </w:r>
            <w:r w:rsidR="00A636FC" w:rsidRPr="00CF1EA2">
              <w:rPr>
                <w:rFonts w:ascii="Times New Roman" w:hAnsi="Times New Roman"/>
                <w:color w:val="595959"/>
                <w:sz w:val="21"/>
                <w:szCs w:val="21"/>
                <w:lang w:val="ro-MD"/>
              </w:rPr>
              <w:t>ENI CBC</w:t>
            </w:r>
          </w:p>
        </w:tc>
        <w:tc>
          <w:tcPr>
            <w:tcW w:w="7513" w:type="dxa"/>
            <w:shd w:val="clear" w:color="auto" w:fill="F2F2F2"/>
          </w:tcPr>
          <w:p w14:paraId="280D1F12" w14:textId="3CA8271E" w:rsidR="00A636FC" w:rsidRPr="00CF1EA2" w:rsidRDefault="00A636FC" w:rsidP="00CD2FB4">
            <w:pPr>
              <w:keepNext/>
              <w:spacing w:before="40" w:line="264" w:lineRule="auto"/>
              <w:contextualSpacing/>
              <w:rPr>
                <w:b/>
                <w:bCs/>
                <w:i/>
                <w:sz w:val="21"/>
                <w:szCs w:val="21"/>
                <w:lang w:val="ro-MD"/>
              </w:rPr>
            </w:pPr>
            <w:r w:rsidRPr="00CF1EA2">
              <w:rPr>
                <w:b/>
                <w:i/>
                <w:sz w:val="21"/>
                <w:szCs w:val="21"/>
                <w:lang w:val="ro-MD"/>
              </w:rPr>
              <w:t>O</w:t>
            </w:r>
            <w:r w:rsidR="002B7DDB" w:rsidRPr="00CF1EA2">
              <w:rPr>
                <w:b/>
                <w:i/>
                <w:sz w:val="21"/>
                <w:szCs w:val="21"/>
                <w:lang w:val="ro-MD"/>
              </w:rPr>
              <w:t>bi</w:t>
            </w:r>
            <w:r w:rsidRPr="00CF1EA2">
              <w:rPr>
                <w:b/>
                <w:i/>
                <w:sz w:val="21"/>
                <w:szCs w:val="21"/>
                <w:lang w:val="ro-MD"/>
              </w:rPr>
              <w:t>ectiv</w:t>
            </w:r>
            <w:r w:rsidRPr="00CF1EA2">
              <w:rPr>
                <w:b/>
                <w:bCs/>
                <w:i/>
                <w:sz w:val="21"/>
                <w:szCs w:val="21"/>
                <w:lang w:val="ro-MD"/>
              </w:rPr>
              <w:t xml:space="preserve"> </w:t>
            </w:r>
          </w:p>
          <w:p w14:paraId="7FDF682F" w14:textId="41F97E4A" w:rsidR="00847D1C" w:rsidRPr="00CF1EA2" w:rsidRDefault="00AE7DE2" w:rsidP="005B4FC1">
            <w:pPr>
              <w:pStyle w:val="Ann5tablesubtitle"/>
              <w:numPr>
                <w:ilvl w:val="0"/>
                <w:numId w:val="16"/>
              </w:numPr>
              <w:spacing w:before="40" w:after="0" w:line="264" w:lineRule="auto"/>
              <w:ind w:left="113" w:hanging="113"/>
              <w:contextualSpacing/>
              <w:rPr>
                <w:rFonts w:ascii="Times New Roman" w:eastAsia="Calibri" w:hAnsi="Times New Roman"/>
                <w:i/>
                <w:sz w:val="21"/>
                <w:szCs w:val="21"/>
                <w:lang w:val="ro-MD"/>
              </w:rPr>
            </w:pPr>
            <w:r w:rsidRPr="00CF1EA2"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  <w:t>A î</w:t>
            </w:r>
            <w:r w:rsidR="002B7DDB" w:rsidRPr="00CF1EA2"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  <w:t>nțelege aspectel</w:t>
            </w:r>
            <w:r w:rsidRPr="00CF1EA2"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  <w:t>e</w:t>
            </w:r>
            <w:r w:rsidR="002B7DDB" w:rsidRPr="00CF1EA2"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  <w:t xml:space="preserve"> principale </w:t>
            </w:r>
            <w:r w:rsidRPr="00CF1EA2"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  <w:t>c</w:t>
            </w:r>
            <w:r w:rsidR="00371066" w:rsidRPr="00CF1EA2"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  <w:t>e țin de elaborarea proiectelor</w:t>
            </w:r>
          </w:p>
          <w:p w14:paraId="7F834762" w14:textId="1157839E" w:rsidR="00A636FC" w:rsidRPr="00CF1EA2" w:rsidRDefault="00371066" w:rsidP="00847D1C">
            <w:pPr>
              <w:pStyle w:val="Ann5tablesubtitle"/>
              <w:spacing w:before="40" w:after="0" w:line="264" w:lineRule="auto"/>
              <w:contextualSpacing/>
              <w:rPr>
                <w:rFonts w:ascii="Times New Roman" w:eastAsia="Calibri" w:hAnsi="Times New Roman"/>
                <w:i/>
                <w:sz w:val="21"/>
                <w:szCs w:val="21"/>
                <w:lang w:val="ro-MD"/>
              </w:rPr>
            </w:pPr>
            <w:r w:rsidRPr="00CF1EA2">
              <w:rPr>
                <w:rFonts w:ascii="Times New Roman" w:eastAsia="Calibri" w:hAnsi="Times New Roman"/>
                <w:i/>
                <w:sz w:val="21"/>
                <w:szCs w:val="21"/>
                <w:lang w:val="ro-MD"/>
              </w:rPr>
              <w:t>C</w:t>
            </w:r>
            <w:r w:rsidR="00AE7DE2" w:rsidRPr="00CF1EA2">
              <w:rPr>
                <w:rFonts w:ascii="Times New Roman" w:eastAsia="Calibri" w:hAnsi="Times New Roman"/>
                <w:i/>
                <w:sz w:val="21"/>
                <w:szCs w:val="21"/>
                <w:lang w:val="ro-MD"/>
              </w:rPr>
              <w:t>uprins</w:t>
            </w:r>
          </w:p>
          <w:p w14:paraId="6A568092" w14:textId="2A5BB286" w:rsidR="00A636FC" w:rsidRPr="00CF1EA2" w:rsidRDefault="00847D1C" w:rsidP="00CD2FB4">
            <w:pPr>
              <w:pStyle w:val="Ann5tablesubtitle"/>
              <w:numPr>
                <w:ilvl w:val="0"/>
                <w:numId w:val="16"/>
              </w:numPr>
              <w:spacing w:before="40" w:after="0" w:line="264" w:lineRule="auto"/>
              <w:ind w:left="113" w:hanging="113"/>
              <w:contextualSpacing/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</w:pPr>
            <w:r w:rsidRPr="00CF1EA2"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  <w:t>De</w:t>
            </w:r>
            <w:r w:rsidR="00371066" w:rsidRPr="00CF1EA2"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  <w:t xml:space="preserve">zvoltarea parteneriatului proiectului </w:t>
            </w:r>
            <w:r w:rsidRPr="00CF1EA2"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  <w:t xml:space="preserve">ENI CBC </w:t>
            </w:r>
            <w:r w:rsidR="00371066" w:rsidRPr="00CF1EA2"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  <w:t>și logica intervențiilor</w:t>
            </w:r>
          </w:p>
          <w:p w14:paraId="138F588D" w14:textId="17534BDA" w:rsidR="00A636FC" w:rsidRPr="00CF1EA2" w:rsidRDefault="00371066" w:rsidP="00371066">
            <w:pPr>
              <w:pStyle w:val="Ann5tablesubtitle"/>
              <w:numPr>
                <w:ilvl w:val="0"/>
                <w:numId w:val="16"/>
              </w:numPr>
              <w:spacing w:before="40" w:after="0" w:line="264" w:lineRule="auto"/>
              <w:ind w:left="113" w:hanging="113"/>
              <w:contextualSpacing/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</w:pPr>
            <w:r w:rsidRPr="00CF1EA2"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  <w:t>Lucrul practic în grup privind logica intervențiilor proiectului</w:t>
            </w:r>
          </w:p>
        </w:tc>
      </w:tr>
      <w:tr w:rsidR="00A636FC" w:rsidRPr="00CF1EA2" w:rsidDel="006439F2" w14:paraId="5E63ED61" w14:textId="77777777" w:rsidTr="00CD2FB4">
        <w:tc>
          <w:tcPr>
            <w:tcW w:w="959" w:type="dxa"/>
            <w:shd w:val="clear" w:color="auto" w:fill="D9D9D9"/>
            <w:vAlign w:val="center"/>
          </w:tcPr>
          <w:p w14:paraId="578CB13C" w14:textId="16459339" w:rsidR="00A636FC" w:rsidRPr="00CF1EA2" w:rsidDel="006439F2" w:rsidRDefault="004C6B2E" w:rsidP="001B2C7D">
            <w:pPr>
              <w:spacing w:line="264" w:lineRule="auto"/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</w:pPr>
            <w:r w:rsidRPr="00CF1EA2"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  <w:t>11.</w:t>
            </w:r>
            <w:r w:rsidR="001B2C7D" w:rsidRPr="00CF1EA2"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  <w:t>15</w:t>
            </w:r>
          </w:p>
        </w:tc>
        <w:tc>
          <w:tcPr>
            <w:tcW w:w="9072" w:type="dxa"/>
            <w:gridSpan w:val="2"/>
            <w:shd w:val="clear" w:color="auto" w:fill="D9D9D9"/>
            <w:vAlign w:val="center"/>
          </w:tcPr>
          <w:p w14:paraId="4B783A5D" w14:textId="07C10613" w:rsidR="00A636FC" w:rsidRPr="00CF1EA2" w:rsidDel="006439F2" w:rsidRDefault="00371066" w:rsidP="00371066">
            <w:pPr>
              <w:pStyle w:val="ListParagraph"/>
              <w:spacing w:line="264" w:lineRule="auto"/>
              <w:ind w:left="113"/>
              <w:rPr>
                <w:sz w:val="21"/>
                <w:szCs w:val="21"/>
                <w:lang w:val="ro-MD"/>
              </w:rPr>
            </w:pPr>
            <w:r w:rsidRPr="00CF1EA2">
              <w:rPr>
                <w:rFonts w:eastAsia="Calibri"/>
                <w:b/>
                <w:color w:val="595959"/>
                <w:sz w:val="21"/>
                <w:szCs w:val="21"/>
                <w:lang w:val="ro-MD" w:eastAsia="en-US"/>
              </w:rPr>
              <w:t>Pauză de ceai/cafea</w:t>
            </w:r>
            <w:r w:rsidR="00A636FC" w:rsidRPr="00CF1EA2" w:rsidDel="006439F2">
              <w:rPr>
                <w:rFonts w:eastAsia="Calibri"/>
                <w:b/>
                <w:color w:val="595959"/>
                <w:sz w:val="21"/>
                <w:szCs w:val="21"/>
                <w:lang w:val="ro-MD" w:eastAsia="en-US"/>
              </w:rPr>
              <w:t xml:space="preserve"> </w:t>
            </w:r>
          </w:p>
        </w:tc>
      </w:tr>
      <w:tr w:rsidR="003E5DDD" w:rsidRPr="00CF1EA2" w14:paraId="566AA84F" w14:textId="77777777" w:rsidTr="00B41EF6">
        <w:tc>
          <w:tcPr>
            <w:tcW w:w="959" w:type="dxa"/>
            <w:shd w:val="clear" w:color="auto" w:fill="D9D9D9"/>
          </w:tcPr>
          <w:p w14:paraId="19529526" w14:textId="2368683E" w:rsidR="00F95407" w:rsidRPr="00CF1EA2" w:rsidRDefault="00F95407" w:rsidP="00CD2FB4">
            <w:pPr>
              <w:spacing w:line="264" w:lineRule="auto"/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</w:pPr>
            <w:r w:rsidRPr="00CF1EA2"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  <w:t>1</w:t>
            </w:r>
            <w:r w:rsidR="001B2C7D" w:rsidRPr="00CF1EA2"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  <w:t>1</w:t>
            </w:r>
            <w:r w:rsidRPr="00CF1EA2"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  <w:t>.</w:t>
            </w:r>
            <w:r w:rsidR="001B2C7D" w:rsidRPr="00CF1EA2"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  <w:t>45</w:t>
            </w:r>
          </w:p>
          <w:p w14:paraId="3A969C26" w14:textId="344E0852" w:rsidR="00A636FC" w:rsidRPr="00CF1EA2" w:rsidRDefault="00224D09" w:rsidP="001B2C7D">
            <w:pPr>
              <w:spacing w:line="264" w:lineRule="auto"/>
              <w:rPr>
                <w:rFonts w:eastAsia="Calibri"/>
                <w:color w:val="762870"/>
                <w:sz w:val="21"/>
                <w:szCs w:val="21"/>
                <w:lang w:val="ro-MD"/>
              </w:rPr>
            </w:pPr>
            <w:r w:rsidRPr="00CF1EA2"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  <w:t>1</w:t>
            </w:r>
            <w:r w:rsidR="001B2C7D" w:rsidRPr="00CF1EA2"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  <w:t>2</w:t>
            </w:r>
            <w:r w:rsidRPr="00CF1EA2"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  <w:t>.</w:t>
            </w:r>
            <w:r w:rsidR="001B2C7D" w:rsidRPr="00CF1EA2"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  <w:t>45</w:t>
            </w:r>
            <w:r w:rsidR="00A636FC" w:rsidRPr="00CF1EA2"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  <w:t xml:space="preserve"> </w:t>
            </w:r>
          </w:p>
        </w:tc>
        <w:tc>
          <w:tcPr>
            <w:tcW w:w="1559" w:type="dxa"/>
            <w:shd w:val="clear" w:color="auto" w:fill="F2F2F2"/>
          </w:tcPr>
          <w:p w14:paraId="3EF12596" w14:textId="7924AA1D" w:rsidR="00A636FC" w:rsidRPr="00CF1EA2" w:rsidRDefault="00371066" w:rsidP="00371066">
            <w:pPr>
              <w:pStyle w:val="Style1"/>
              <w:spacing w:line="264" w:lineRule="auto"/>
              <w:rPr>
                <w:rFonts w:ascii="Times New Roman" w:hAnsi="Times New Roman"/>
                <w:color w:val="595959"/>
                <w:sz w:val="21"/>
                <w:szCs w:val="21"/>
                <w:lang w:val="ro-MD"/>
              </w:rPr>
            </w:pPr>
            <w:r w:rsidRPr="00CF1EA2">
              <w:rPr>
                <w:rFonts w:ascii="Times New Roman" w:hAnsi="Times New Roman"/>
                <w:color w:val="595959"/>
                <w:sz w:val="21"/>
                <w:szCs w:val="21"/>
                <w:lang w:val="ro-MD"/>
              </w:rPr>
              <w:t>Aspecte financiare ale proiectului</w:t>
            </w:r>
          </w:p>
        </w:tc>
        <w:tc>
          <w:tcPr>
            <w:tcW w:w="7513" w:type="dxa"/>
            <w:shd w:val="clear" w:color="auto" w:fill="F2F2F2"/>
          </w:tcPr>
          <w:p w14:paraId="443BC5C8" w14:textId="4EA21FBB" w:rsidR="00A636FC" w:rsidRPr="00CF1EA2" w:rsidRDefault="00A636FC" w:rsidP="00CD2FB4">
            <w:pPr>
              <w:keepNext/>
              <w:spacing w:before="40" w:line="264" w:lineRule="auto"/>
              <w:rPr>
                <w:b/>
                <w:bCs/>
                <w:i/>
                <w:sz w:val="21"/>
                <w:szCs w:val="21"/>
                <w:lang w:val="ro-MD"/>
              </w:rPr>
            </w:pPr>
            <w:r w:rsidRPr="00CF1EA2">
              <w:rPr>
                <w:b/>
                <w:i/>
                <w:sz w:val="21"/>
                <w:szCs w:val="21"/>
                <w:lang w:val="ro-MD"/>
              </w:rPr>
              <w:t>Ob</w:t>
            </w:r>
            <w:r w:rsidR="00371066" w:rsidRPr="00CF1EA2">
              <w:rPr>
                <w:b/>
                <w:i/>
                <w:sz w:val="21"/>
                <w:szCs w:val="21"/>
                <w:lang w:val="ro-MD"/>
              </w:rPr>
              <w:t>i</w:t>
            </w:r>
            <w:r w:rsidRPr="00CF1EA2">
              <w:rPr>
                <w:b/>
                <w:i/>
                <w:sz w:val="21"/>
                <w:szCs w:val="21"/>
                <w:lang w:val="ro-MD"/>
              </w:rPr>
              <w:t>ectiv</w:t>
            </w:r>
            <w:r w:rsidRPr="00CF1EA2">
              <w:rPr>
                <w:b/>
                <w:bCs/>
                <w:i/>
                <w:sz w:val="21"/>
                <w:szCs w:val="21"/>
                <w:lang w:val="ro-MD"/>
              </w:rPr>
              <w:t xml:space="preserve"> </w:t>
            </w:r>
          </w:p>
          <w:p w14:paraId="12BC2A55" w14:textId="6AF1B486" w:rsidR="00393C1A" w:rsidRPr="00CF1EA2" w:rsidRDefault="00CF1EA2" w:rsidP="00872AB3">
            <w:pPr>
              <w:pStyle w:val="Ann5tablesubtitle"/>
              <w:numPr>
                <w:ilvl w:val="0"/>
                <w:numId w:val="15"/>
              </w:numPr>
              <w:spacing w:before="40" w:after="0" w:line="264" w:lineRule="auto"/>
              <w:ind w:left="113" w:hanging="113"/>
              <w:rPr>
                <w:rFonts w:ascii="Times New Roman" w:hAnsi="Times New Roman"/>
                <w:bCs/>
                <w:i/>
                <w:sz w:val="21"/>
                <w:szCs w:val="21"/>
                <w:lang w:val="ro-MD"/>
              </w:rPr>
            </w:pPr>
            <w:r w:rsidRPr="00CF1EA2"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  <w:t>A c</w:t>
            </w:r>
            <w:r w:rsidR="00371066" w:rsidRPr="00CF1EA2"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  <w:t>larifica cerințel</w:t>
            </w:r>
            <w:r w:rsidRPr="00CF1EA2"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  <w:t>e</w:t>
            </w:r>
            <w:r w:rsidR="00371066" w:rsidRPr="00CF1EA2"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  <w:t xml:space="preserve"> financiare față de propuner</w:t>
            </w:r>
            <w:r w:rsidR="00AE7DE2" w:rsidRPr="00CF1EA2"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  <w:t xml:space="preserve">ile </w:t>
            </w:r>
            <w:r w:rsidR="00371066" w:rsidRPr="00CF1EA2"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  <w:t>de proiect</w:t>
            </w:r>
            <w:r w:rsidR="00F95407" w:rsidRPr="00CF1EA2"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  <w:t xml:space="preserve"> </w:t>
            </w:r>
          </w:p>
          <w:p w14:paraId="0283B8F6" w14:textId="0E6CB9D8" w:rsidR="00A636FC" w:rsidRPr="00CF1EA2" w:rsidRDefault="00A636FC" w:rsidP="00393C1A">
            <w:pPr>
              <w:pStyle w:val="Ann5tablesubtitle"/>
              <w:spacing w:before="40" w:after="0" w:line="264" w:lineRule="auto"/>
              <w:rPr>
                <w:rFonts w:ascii="Times New Roman" w:hAnsi="Times New Roman"/>
                <w:bCs/>
                <w:i/>
                <w:sz w:val="21"/>
                <w:szCs w:val="21"/>
                <w:lang w:val="ro-MD"/>
              </w:rPr>
            </w:pPr>
            <w:r w:rsidRPr="00CF1EA2">
              <w:rPr>
                <w:rFonts w:ascii="Times New Roman" w:hAnsi="Times New Roman"/>
                <w:i/>
                <w:sz w:val="21"/>
                <w:szCs w:val="21"/>
                <w:lang w:val="ro-MD"/>
              </w:rPr>
              <w:t>C</w:t>
            </w:r>
            <w:r w:rsidR="00AE7DE2" w:rsidRPr="00CF1EA2">
              <w:rPr>
                <w:rFonts w:ascii="Times New Roman" w:hAnsi="Times New Roman"/>
                <w:i/>
                <w:sz w:val="21"/>
                <w:szCs w:val="21"/>
                <w:lang w:val="ro-MD"/>
              </w:rPr>
              <w:t>uprins</w:t>
            </w:r>
            <w:r w:rsidRPr="00CF1EA2">
              <w:rPr>
                <w:rFonts w:ascii="Times New Roman" w:hAnsi="Times New Roman"/>
                <w:bCs/>
                <w:i/>
                <w:sz w:val="21"/>
                <w:szCs w:val="21"/>
                <w:lang w:val="ro-MD"/>
              </w:rPr>
              <w:t xml:space="preserve"> </w:t>
            </w:r>
          </w:p>
          <w:p w14:paraId="748EA05C" w14:textId="200076D5" w:rsidR="00A636FC" w:rsidRPr="00CF1EA2" w:rsidRDefault="00371066" w:rsidP="00CD2FB4">
            <w:pPr>
              <w:pStyle w:val="Ann5tablesubtitle"/>
              <w:numPr>
                <w:ilvl w:val="0"/>
                <w:numId w:val="15"/>
              </w:numPr>
              <w:spacing w:before="40" w:after="0" w:line="264" w:lineRule="auto"/>
              <w:ind w:left="113" w:hanging="113"/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</w:pPr>
            <w:r w:rsidRPr="00CF1EA2"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  <w:t>Înțelegerea costurilor eligibile</w:t>
            </w:r>
            <w:r w:rsidR="006C7010" w:rsidRPr="00CF1EA2"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  <w:t>,</w:t>
            </w:r>
            <w:r w:rsidR="00262F13" w:rsidRPr="00CF1EA2"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  <w:t xml:space="preserve"> </w:t>
            </w:r>
            <w:r w:rsidRPr="00CF1EA2"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  <w:t>cerințelor financiare</w:t>
            </w:r>
            <w:r w:rsidR="00A7603E" w:rsidRPr="00CF1EA2"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  <w:t xml:space="preserve"> (inclu</w:t>
            </w:r>
            <w:r w:rsidRPr="00CF1EA2"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  <w:t>zând cofinanțarea și ajutorul din partea statului</w:t>
            </w:r>
            <w:r w:rsidR="00A7603E" w:rsidRPr="00CF1EA2"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  <w:t>)</w:t>
            </w:r>
            <w:r w:rsidR="006C7010" w:rsidRPr="00CF1EA2"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  <w:t xml:space="preserve"> </w:t>
            </w:r>
            <w:r w:rsidRPr="00CF1EA2"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  <w:t>și achizițiilor</w:t>
            </w:r>
          </w:p>
          <w:p w14:paraId="079A56AA" w14:textId="599F6A3B" w:rsidR="0024440C" w:rsidRPr="00CF1EA2" w:rsidRDefault="00371066" w:rsidP="00CD2FB4">
            <w:pPr>
              <w:pStyle w:val="Ann5tablesubtitle"/>
              <w:numPr>
                <w:ilvl w:val="0"/>
                <w:numId w:val="15"/>
              </w:numPr>
              <w:spacing w:before="40" w:after="0" w:line="264" w:lineRule="auto"/>
              <w:ind w:left="113" w:hanging="113"/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</w:pPr>
            <w:r w:rsidRPr="00CF1EA2"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  <w:t>Înțelegerea cerințelor specifice, în conformitate cu legislația națională</w:t>
            </w:r>
          </w:p>
          <w:p w14:paraId="125B5F7B" w14:textId="55AE724C" w:rsidR="009946E2" w:rsidRPr="00CF1EA2" w:rsidRDefault="00371066" w:rsidP="00371066">
            <w:pPr>
              <w:pStyle w:val="Ann5tablesubtitle"/>
              <w:numPr>
                <w:ilvl w:val="0"/>
                <w:numId w:val="15"/>
              </w:numPr>
              <w:spacing w:before="40" w:after="0" w:line="264" w:lineRule="auto"/>
              <w:ind w:left="113" w:hanging="113"/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</w:pPr>
            <w:r w:rsidRPr="00CF1EA2"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  <w:t>Întrebări și răspunsuri privind aspectele financiare</w:t>
            </w:r>
          </w:p>
        </w:tc>
      </w:tr>
      <w:tr w:rsidR="00B41EF6" w:rsidRPr="00CF1EA2" w14:paraId="643B7198" w14:textId="77777777" w:rsidTr="00B41EF6">
        <w:tc>
          <w:tcPr>
            <w:tcW w:w="959" w:type="dxa"/>
            <w:shd w:val="clear" w:color="auto" w:fill="D9D9D9"/>
          </w:tcPr>
          <w:p w14:paraId="54C7B923" w14:textId="1E82BF5F" w:rsidR="00A636FC" w:rsidRPr="00CF1EA2" w:rsidRDefault="00AA0E4B" w:rsidP="001B2C7D">
            <w:pPr>
              <w:spacing w:line="264" w:lineRule="auto"/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</w:pPr>
            <w:r w:rsidRPr="00CF1EA2"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  <w:t>1</w:t>
            </w:r>
            <w:r w:rsidR="001B2C7D" w:rsidRPr="00CF1EA2"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  <w:t>2</w:t>
            </w:r>
            <w:r w:rsidRPr="00CF1EA2"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  <w:t>.</w:t>
            </w:r>
            <w:r w:rsidR="001B2C7D" w:rsidRPr="00CF1EA2"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  <w:t>45</w:t>
            </w:r>
            <w:r w:rsidRPr="00CF1EA2"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  <w:t>-1</w:t>
            </w:r>
            <w:r w:rsidR="001B2C7D" w:rsidRPr="00CF1EA2"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  <w:t>3</w:t>
            </w:r>
            <w:r w:rsidR="00A636FC" w:rsidRPr="00CF1EA2"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  <w:t>.</w:t>
            </w:r>
            <w:r w:rsidR="001B2C7D" w:rsidRPr="00CF1EA2"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  <w:t>3</w:t>
            </w:r>
            <w:r w:rsidRPr="00CF1EA2"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  <w:t>0</w:t>
            </w:r>
          </w:p>
        </w:tc>
        <w:tc>
          <w:tcPr>
            <w:tcW w:w="1559" w:type="dxa"/>
            <w:tcBorders>
              <w:bottom w:val="single" w:sz="8" w:space="0" w:color="FFFFFF"/>
            </w:tcBorders>
            <w:shd w:val="clear" w:color="auto" w:fill="F2F2F2"/>
          </w:tcPr>
          <w:p w14:paraId="0D1656C6" w14:textId="08116516" w:rsidR="00A636FC" w:rsidRPr="00CF1EA2" w:rsidRDefault="009946E2" w:rsidP="00371066">
            <w:pPr>
              <w:pStyle w:val="Style1"/>
              <w:spacing w:line="264" w:lineRule="auto"/>
              <w:rPr>
                <w:rFonts w:ascii="Times New Roman" w:hAnsi="Times New Roman"/>
                <w:color w:val="595959"/>
                <w:sz w:val="21"/>
                <w:szCs w:val="21"/>
                <w:lang w:val="ro-MD"/>
              </w:rPr>
            </w:pPr>
            <w:r w:rsidRPr="00CF1EA2">
              <w:rPr>
                <w:rFonts w:ascii="Times New Roman" w:hAnsi="Times New Roman"/>
                <w:color w:val="595959"/>
                <w:sz w:val="21"/>
                <w:szCs w:val="21"/>
                <w:lang w:val="ro-MD"/>
              </w:rPr>
              <w:t>P</w:t>
            </w:r>
            <w:r w:rsidR="00371066" w:rsidRPr="00CF1EA2">
              <w:rPr>
                <w:rFonts w:ascii="Times New Roman" w:hAnsi="Times New Roman"/>
                <w:color w:val="595959"/>
                <w:sz w:val="21"/>
                <w:szCs w:val="21"/>
                <w:lang w:val="ro-MD"/>
              </w:rPr>
              <w:t>lanificarea proi</w:t>
            </w:r>
            <w:r w:rsidRPr="00CF1EA2">
              <w:rPr>
                <w:rFonts w:ascii="Times New Roman" w:hAnsi="Times New Roman"/>
                <w:color w:val="595959"/>
                <w:sz w:val="21"/>
                <w:szCs w:val="21"/>
                <w:lang w:val="ro-MD"/>
              </w:rPr>
              <w:t>ect</w:t>
            </w:r>
            <w:r w:rsidR="00371066" w:rsidRPr="00CF1EA2">
              <w:rPr>
                <w:rFonts w:ascii="Times New Roman" w:hAnsi="Times New Roman"/>
                <w:color w:val="595959"/>
                <w:sz w:val="21"/>
                <w:szCs w:val="21"/>
                <w:lang w:val="ro-MD"/>
              </w:rPr>
              <w:t>ului</w:t>
            </w:r>
          </w:p>
        </w:tc>
        <w:tc>
          <w:tcPr>
            <w:tcW w:w="7513" w:type="dxa"/>
            <w:tcBorders>
              <w:bottom w:val="single" w:sz="8" w:space="0" w:color="FFFFFF"/>
            </w:tcBorders>
            <w:shd w:val="clear" w:color="auto" w:fill="F2F2F2"/>
          </w:tcPr>
          <w:p w14:paraId="2D0BA25A" w14:textId="34FFF53A" w:rsidR="00A636FC" w:rsidRPr="00CF1EA2" w:rsidRDefault="00A636FC" w:rsidP="00CD2FB4">
            <w:pPr>
              <w:pStyle w:val="Ann5tablesubtitle"/>
              <w:spacing w:before="40" w:after="0" w:line="264" w:lineRule="auto"/>
              <w:rPr>
                <w:rFonts w:ascii="Times New Roman" w:eastAsia="Calibri" w:hAnsi="Times New Roman"/>
                <w:i/>
                <w:sz w:val="21"/>
                <w:szCs w:val="21"/>
                <w:lang w:val="ro-MD"/>
              </w:rPr>
            </w:pPr>
            <w:r w:rsidRPr="00CF1EA2">
              <w:rPr>
                <w:rFonts w:ascii="Times New Roman" w:eastAsia="Calibri" w:hAnsi="Times New Roman"/>
                <w:i/>
                <w:sz w:val="21"/>
                <w:szCs w:val="21"/>
                <w:lang w:val="ro-MD"/>
              </w:rPr>
              <w:t>O</w:t>
            </w:r>
            <w:r w:rsidR="00371066" w:rsidRPr="00CF1EA2">
              <w:rPr>
                <w:rFonts w:ascii="Times New Roman" w:eastAsia="Calibri" w:hAnsi="Times New Roman"/>
                <w:i/>
                <w:sz w:val="21"/>
                <w:szCs w:val="21"/>
                <w:lang w:val="ro-MD"/>
              </w:rPr>
              <w:t>bi</w:t>
            </w:r>
            <w:r w:rsidRPr="00CF1EA2">
              <w:rPr>
                <w:rFonts w:ascii="Times New Roman" w:eastAsia="Calibri" w:hAnsi="Times New Roman"/>
                <w:i/>
                <w:sz w:val="21"/>
                <w:szCs w:val="21"/>
                <w:lang w:val="ro-MD"/>
              </w:rPr>
              <w:t>ectiv</w:t>
            </w:r>
          </w:p>
          <w:p w14:paraId="2DE83851" w14:textId="5CC0ACDB" w:rsidR="00A636FC" w:rsidRPr="00CF1EA2" w:rsidRDefault="00CF1EA2" w:rsidP="005340E7">
            <w:pPr>
              <w:pStyle w:val="ListParagraph"/>
              <w:numPr>
                <w:ilvl w:val="0"/>
                <w:numId w:val="12"/>
              </w:numPr>
              <w:spacing w:line="264" w:lineRule="auto"/>
              <w:ind w:left="113" w:hanging="113"/>
              <w:rPr>
                <w:rFonts w:eastAsia="Calibri"/>
                <w:sz w:val="21"/>
                <w:szCs w:val="21"/>
                <w:lang w:val="ro-MD"/>
              </w:rPr>
            </w:pPr>
            <w:r w:rsidRPr="00CF1EA2">
              <w:rPr>
                <w:rFonts w:eastAsia="Calibri"/>
                <w:sz w:val="21"/>
                <w:szCs w:val="21"/>
                <w:lang w:val="ro-MD"/>
              </w:rPr>
              <w:t>A î</w:t>
            </w:r>
            <w:r w:rsidR="00371066" w:rsidRPr="00CF1EA2">
              <w:rPr>
                <w:rFonts w:eastAsia="Calibri"/>
                <w:sz w:val="21"/>
                <w:szCs w:val="21"/>
                <w:lang w:val="ro-MD"/>
              </w:rPr>
              <w:t>nțelege aspectel</w:t>
            </w:r>
            <w:r w:rsidRPr="00CF1EA2">
              <w:rPr>
                <w:rFonts w:eastAsia="Calibri"/>
                <w:sz w:val="21"/>
                <w:szCs w:val="21"/>
                <w:lang w:val="ro-MD"/>
              </w:rPr>
              <w:t>e</w:t>
            </w:r>
            <w:r w:rsidR="00371066" w:rsidRPr="00CF1EA2">
              <w:rPr>
                <w:rFonts w:eastAsia="Calibri"/>
                <w:sz w:val="21"/>
                <w:szCs w:val="21"/>
                <w:lang w:val="ro-MD"/>
              </w:rPr>
              <w:t xml:space="preserve"> principale </w:t>
            </w:r>
            <w:r w:rsidRPr="00CF1EA2">
              <w:rPr>
                <w:rFonts w:eastAsia="Calibri"/>
                <w:sz w:val="21"/>
                <w:szCs w:val="21"/>
                <w:lang w:val="ro-MD"/>
              </w:rPr>
              <w:t xml:space="preserve">ce țin de </w:t>
            </w:r>
            <w:r w:rsidR="00371066" w:rsidRPr="00CF1EA2">
              <w:rPr>
                <w:rFonts w:eastAsia="Calibri"/>
                <w:sz w:val="21"/>
                <w:szCs w:val="21"/>
                <w:lang w:val="ro-MD"/>
              </w:rPr>
              <w:t>activități</w:t>
            </w:r>
            <w:r w:rsidRPr="00CF1EA2">
              <w:rPr>
                <w:rFonts w:eastAsia="Calibri"/>
                <w:sz w:val="21"/>
                <w:szCs w:val="21"/>
                <w:lang w:val="ro-MD"/>
              </w:rPr>
              <w:t xml:space="preserve">le proiectului și aspectele </w:t>
            </w:r>
            <w:r w:rsidR="00371066" w:rsidRPr="00CF1EA2">
              <w:rPr>
                <w:rFonts w:eastAsia="Calibri"/>
                <w:sz w:val="21"/>
                <w:szCs w:val="21"/>
                <w:lang w:val="ro-MD"/>
              </w:rPr>
              <w:t>financiare a</w:t>
            </w:r>
            <w:r w:rsidRPr="00CF1EA2">
              <w:rPr>
                <w:rFonts w:eastAsia="Calibri"/>
                <w:sz w:val="21"/>
                <w:szCs w:val="21"/>
                <w:lang w:val="ro-MD"/>
              </w:rPr>
              <w:t>le</w:t>
            </w:r>
            <w:r w:rsidR="00371066" w:rsidRPr="00CF1EA2">
              <w:rPr>
                <w:rFonts w:eastAsia="Calibri"/>
                <w:sz w:val="21"/>
                <w:szCs w:val="21"/>
                <w:lang w:val="ro-MD"/>
              </w:rPr>
              <w:t xml:space="preserve"> proiectului</w:t>
            </w:r>
          </w:p>
          <w:p w14:paraId="40C53C04" w14:textId="2C8A932C" w:rsidR="00A636FC" w:rsidRPr="00CF1EA2" w:rsidRDefault="00A636FC" w:rsidP="00CD2FB4">
            <w:pPr>
              <w:pStyle w:val="Ann5tablesubtitle"/>
              <w:spacing w:before="40" w:after="0" w:line="264" w:lineRule="auto"/>
              <w:rPr>
                <w:rFonts w:ascii="Times New Roman" w:eastAsia="Calibri" w:hAnsi="Times New Roman"/>
                <w:i/>
                <w:sz w:val="21"/>
                <w:szCs w:val="21"/>
                <w:lang w:val="ro-MD"/>
              </w:rPr>
            </w:pPr>
            <w:r w:rsidRPr="00CF1EA2">
              <w:rPr>
                <w:rFonts w:ascii="Times New Roman" w:eastAsia="Calibri" w:hAnsi="Times New Roman"/>
                <w:i/>
                <w:sz w:val="21"/>
                <w:szCs w:val="21"/>
                <w:lang w:val="ro-MD"/>
              </w:rPr>
              <w:t>C</w:t>
            </w:r>
            <w:r w:rsidR="00371066" w:rsidRPr="00CF1EA2">
              <w:rPr>
                <w:rFonts w:ascii="Times New Roman" w:eastAsia="Calibri" w:hAnsi="Times New Roman"/>
                <w:i/>
                <w:sz w:val="21"/>
                <w:szCs w:val="21"/>
                <w:lang w:val="ro-MD"/>
              </w:rPr>
              <w:t>uprins</w:t>
            </w:r>
          </w:p>
          <w:p w14:paraId="27C24E1D" w14:textId="6C3856B5" w:rsidR="0095079A" w:rsidRPr="00CF1EA2" w:rsidRDefault="00371066" w:rsidP="00AE7DE2">
            <w:pPr>
              <w:pStyle w:val="ListParagraph"/>
              <w:numPr>
                <w:ilvl w:val="0"/>
                <w:numId w:val="12"/>
              </w:numPr>
              <w:spacing w:line="264" w:lineRule="auto"/>
              <w:ind w:left="113" w:hanging="113"/>
              <w:rPr>
                <w:rFonts w:eastAsia="Calibri"/>
                <w:sz w:val="21"/>
                <w:szCs w:val="21"/>
                <w:lang w:val="ro-MD"/>
              </w:rPr>
            </w:pPr>
            <w:r w:rsidRPr="00CF1EA2">
              <w:rPr>
                <w:rFonts w:eastAsia="Calibri"/>
                <w:sz w:val="21"/>
                <w:szCs w:val="21"/>
                <w:lang w:val="ro-MD"/>
              </w:rPr>
              <w:t>Aspectele ce țin de planificarea activităților și planificarea financiară</w:t>
            </w:r>
            <w:r w:rsidR="008A45B3" w:rsidRPr="00CF1EA2">
              <w:rPr>
                <w:rFonts w:eastAsia="Calibri"/>
                <w:sz w:val="21"/>
                <w:szCs w:val="21"/>
                <w:lang w:val="ro-MD"/>
              </w:rPr>
              <w:t>, inclu</w:t>
            </w:r>
            <w:r w:rsidR="00AE7DE2" w:rsidRPr="00CF1EA2">
              <w:rPr>
                <w:rFonts w:eastAsia="Calibri"/>
                <w:sz w:val="21"/>
                <w:szCs w:val="21"/>
                <w:lang w:val="ro-MD"/>
              </w:rPr>
              <w:t>zând activitățile de monitorizare a planificării și de comunicare</w:t>
            </w:r>
          </w:p>
        </w:tc>
      </w:tr>
      <w:tr w:rsidR="002C0C32" w:rsidRPr="00CF1EA2" w14:paraId="558C84EA" w14:textId="77777777" w:rsidTr="00393C1A">
        <w:trPr>
          <w:trHeight w:val="379"/>
        </w:trPr>
        <w:tc>
          <w:tcPr>
            <w:tcW w:w="959" w:type="dxa"/>
            <w:shd w:val="clear" w:color="auto" w:fill="D9D9D9"/>
            <w:vAlign w:val="center"/>
          </w:tcPr>
          <w:p w14:paraId="5781C3DC" w14:textId="6F8B0C4E" w:rsidR="002C0C32" w:rsidRPr="00CF1EA2" w:rsidRDefault="00393C1A" w:rsidP="001B2C7D">
            <w:pPr>
              <w:spacing w:line="264" w:lineRule="auto"/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</w:pPr>
            <w:r w:rsidRPr="00CF1EA2"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  <w:t>1</w:t>
            </w:r>
            <w:r w:rsidR="001B2C7D" w:rsidRPr="00CF1EA2"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  <w:t>3</w:t>
            </w:r>
            <w:r w:rsidRPr="00CF1EA2"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  <w:t>.</w:t>
            </w:r>
            <w:r w:rsidR="001B2C7D" w:rsidRPr="00CF1EA2"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  <w:t>3</w:t>
            </w:r>
            <w:r w:rsidRPr="00CF1EA2"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  <w:t>0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4D9E8621" w14:textId="46085A7F" w:rsidR="002C0C32" w:rsidRPr="00CF1EA2" w:rsidRDefault="00AE7DE2" w:rsidP="00AE7DE2">
            <w:pPr>
              <w:pStyle w:val="ListParagraph"/>
              <w:spacing w:line="264" w:lineRule="auto"/>
              <w:ind w:left="113"/>
              <w:rPr>
                <w:rFonts w:eastAsia="Calibri"/>
                <w:b/>
                <w:color w:val="762870"/>
                <w:sz w:val="21"/>
                <w:szCs w:val="21"/>
                <w:lang w:val="ro-MD" w:eastAsia="it-IT"/>
              </w:rPr>
            </w:pPr>
            <w:r w:rsidRPr="00CF1EA2">
              <w:rPr>
                <w:rFonts w:eastAsia="Calibri"/>
                <w:b/>
                <w:color w:val="595959"/>
                <w:sz w:val="21"/>
                <w:szCs w:val="21"/>
                <w:lang w:val="ro-MD" w:eastAsia="en-US"/>
              </w:rPr>
              <w:t>Pauza de prânz</w:t>
            </w:r>
          </w:p>
        </w:tc>
      </w:tr>
      <w:tr w:rsidR="002C0C32" w:rsidRPr="00CF1EA2" w14:paraId="57D1BA7F" w14:textId="77777777" w:rsidTr="00B41EF6">
        <w:trPr>
          <w:trHeight w:val="346"/>
        </w:trPr>
        <w:tc>
          <w:tcPr>
            <w:tcW w:w="959" w:type="dxa"/>
            <w:shd w:val="clear" w:color="auto" w:fill="D9D9D9"/>
          </w:tcPr>
          <w:p w14:paraId="2CF51AED" w14:textId="79791435" w:rsidR="002C0C32" w:rsidRPr="00CF1EA2" w:rsidRDefault="00F94F1A" w:rsidP="001B2C7D">
            <w:pPr>
              <w:spacing w:line="264" w:lineRule="auto"/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</w:pPr>
            <w:r w:rsidRPr="00CF1EA2"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  <w:t>1</w:t>
            </w:r>
            <w:r w:rsidR="001B2C7D" w:rsidRPr="00CF1EA2"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  <w:t>4</w:t>
            </w:r>
            <w:r w:rsidRPr="00CF1EA2"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  <w:t>.</w:t>
            </w:r>
            <w:r w:rsidR="00BD2BBC" w:rsidRPr="00CF1EA2"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  <w:t>3</w:t>
            </w:r>
            <w:r w:rsidRPr="00CF1EA2"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  <w:t>0-1</w:t>
            </w:r>
            <w:r w:rsidR="001B2C7D" w:rsidRPr="00CF1EA2"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  <w:t>6</w:t>
            </w:r>
            <w:r w:rsidRPr="00CF1EA2"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  <w:t>.</w:t>
            </w:r>
            <w:r w:rsidR="001B2C7D" w:rsidRPr="00CF1EA2"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  <w:t>3</w:t>
            </w:r>
            <w:r w:rsidRPr="00CF1EA2"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  <w:t>0</w:t>
            </w:r>
          </w:p>
        </w:tc>
        <w:tc>
          <w:tcPr>
            <w:tcW w:w="1559" w:type="dxa"/>
            <w:shd w:val="clear" w:color="auto" w:fill="F2F2F2"/>
          </w:tcPr>
          <w:p w14:paraId="5216CE70" w14:textId="5A223B0C" w:rsidR="002C0C32" w:rsidRPr="00CF1EA2" w:rsidRDefault="00AE7DE2" w:rsidP="00AE7DE2">
            <w:pPr>
              <w:pStyle w:val="Style1"/>
              <w:spacing w:line="264" w:lineRule="auto"/>
              <w:jc w:val="center"/>
              <w:rPr>
                <w:rFonts w:ascii="Times New Roman" w:hAnsi="Times New Roman"/>
                <w:color w:val="595959"/>
                <w:sz w:val="21"/>
                <w:szCs w:val="21"/>
                <w:lang w:val="ro-MD"/>
              </w:rPr>
            </w:pPr>
            <w:r w:rsidRPr="00CF1EA2">
              <w:rPr>
                <w:rFonts w:ascii="Times New Roman" w:hAnsi="Times New Roman"/>
                <w:color w:val="595959"/>
                <w:sz w:val="21"/>
                <w:szCs w:val="21"/>
                <w:lang w:val="ro-MD"/>
              </w:rPr>
              <w:t>Setul pentru depunerea cererii</w:t>
            </w:r>
          </w:p>
        </w:tc>
        <w:tc>
          <w:tcPr>
            <w:tcW w:w="7513" w:type="dxa"/>
            <w:shd w:val="clear" w:color="auto" w:fill="F2F2F2"/>
          </w:tcPr>
          <w:p w14:paraId="66DE06C7" w14:textId="2AB3EA92" w:rsidR="00F94F1A" w:rsidRPr="00CF1EA2" w:rsidRDefault="00F94F1A" w:rsidP="00F94F1A">
            <w:pPr>
              <w:keepNext/>
              <w:spacing w:before="40" w:line="264" w:lineRule="auto"/>
              <w:contextualSpacing/>
              <w:rPr>
                <w:b/>
                <w:bCs/>
                <w:i/>
                <w:sz w:val="21"/>
                <w:szCs w:val="21"/>
                <w:lang w:val="ro-MD"/>
              </w:rPr>
            </w:pPr>
            <w:r w:rsidRPr="00CF1EA2">
              <w:rPr>
                <w:b/>
                <w:i/>
                <w:sz w:val="21"/>
                <w:szCs w:val="21"/>
                <w:lang w:val="ro-MD"/>
              </w:rPr>
              <w:t>O</w:t>
            </w:r>
            <w:r w:rsidR="00AE7DE2" w:rsidRPr="00CF1EA2">
              <w:rPr>
                <w:b/>
                <w:i/>
                <w:sz w:val="21"/>
                <w:szCs w:val="21"/>
                <w:lang w:val="ro-MD"/>
              </w:rPr>
              <w:t>bi</w:t>
            </w:r>
            <w:r w:rsidRPr="00CF1EA2">
              <w:rPr>
                <w:b/>
                <w:i/>
                <w:sz w:val="21"/>
                <w:szCs w:val="21"/>
                <w:lang w:val="ro-MD"/>
              </w:rPr>
              <w:t>ectiv</w:t>
            </w:r>
            <w:r w:rsidRPr="00CF1EA2">
              <w:rPr>
                <w:b/>
                <w:bCs/>
                <w:i/>
                <w:sz w:val="21"/>
                <w:szCs w:val="21"/>
                <w:lang w:val="ro-MD"/>
              </w:rPr>
              <w:t xml:space="preserve"> </w:t>
            </w:r>
          </w:p>
          <w:p w14:paraId="6EB700F1" w14:textId="46F2B121" w:rsidR="00F94F1A" w:rsidRPr="00CF1EA2" w:rsidRDefault="00AE7DE2" w:rsidP="00F94F1A">
            <w:pPr>
              <w:pStyle w:val="Ann5tablesubtitle"/>
              <w:numPr>
                <w:ilvl w:val="0"/>
                <w:numId w:val="12"/>
              </w:numPr>
              <w:spacing w:before="40" w:after="0" w:line="264" w:lineRule="auto"/>
              <w:contextualSpacing/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</w:pPr>
            <w:r w:rsidRPr="00CF1EA2"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  <w:t>A înțelege cum trebuie de depus cererea în sistemul electronic al programului</w:t>
            </w:r>
          </w:p>
          <w:p w14:paraId="7DAC1907" w14:textId="2540014C" w:rsidR="00F94F1A" w:rsidRPr="00CF1EA2" w:rsidRDefault="00F94F1A" w:rsidP="00F94F1A">
            <w:pPr>
              <w:keepNext/>
              <w:spacing w:before="40" w:line="264" w:lineRule="auto"/>
              <w:contextualSpacing/>
              <w:rPr>
                <w:b/>
                <w:i/>
                <w:sz w:val="21"/>
                <w:szCs w:val="21"/>
                <w:lang w:val="ro-MD"/>
              </w:rPr>
            </w:pPr>
            <w:r w:rsidRPr="00CF1EA2">
              <w:rPr>
                <w:b/>
                <w:i/>
                <w:sz w:val="21"/>
                <w:szCs w:val="21"/>
                <w:lang w:val="ro-MD"/>
              </w:rPr>
              <w:t>C</w:t>
            </w:r>
            <w:r w:rsidR="00AE7DE2" w:rsidRPr="00CF1EA2">
              <w:rPr>
                <w:b/>
                <w:i/>
                <w:sz w:val="21"/>
                <w:szCs w:val="21"/>
                <w:lang w:val="ro-MD"/>
              </w:rPr>
              <w:t>uprins</w:t>
            </w:r>
          </w:p>
          <w:p w14:paraId="4E492EEF" w14:textId="0DA3A4FC" w:rsidR="00F94F1A" w:rsidRPr="00CF1EA2" w:rsidRDefault="00F94F1A" w:rsidP="00F94F1A">
            <w:pPr>
              <w:pStyle w:val="Ann5tablesubtitle"/>
              <w:numPr>
                <w:ilvl w:val="0"/>
                <w:numId w:val="12"/>
              </w:numPr>
              <w:spacing w:before="40" w:after="0" w:line="264" w:lineRule="auto"/>
              <w:contextualSpacing/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</w:pPr>
            <w:r w:rsidRPr="00CF1EA2"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  <w:t>Pre</w:t>
            </w:r>
            <w:r w:rsidR="00AE7DE2" w:rsidRPr="00CF1EA2"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  <w:t>zentarea formularului cererii</w:t>
            </w:r>
            <w:r w:rsidR="00B424A1" w:rsidRPr="00CF1EA2"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  <w:t>,</w:t>
            </w:r>
            <w:r w:rsidR="00AE7DE2" w:rsidRPr="00CF1EA2"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  <w:t xml:space="preserve"> an</w:t>
            </w:r>
            <w:r w:rsidRPr="00CF1EA2"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  <w:t>exe</w:t>
            </w:r>
            <w:r w:rsidR="00AE7DE2" w:rsidRPr="00CF1EA2"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  <w:t xml:space="preserve">lor și procedurilor de depunere </w:t>
            </w:r>
          </w:p>
          <w:p w14:paraId="4FFA7E72" w14:textId="6DFB975C" w:rsidR="002C0C32" w:rsidRPr="00CF1EA2" w:rsidRDefault="00AE7DE2" w:rsidP="00AE7DE2">
            <w:pPr>
              <w:pStyle w:val="Ann5tablesubtitle"/>
              <w:numPr>
                <w:ilvl w:val="0"/>
                <w:numId w:val="12"/>
              </w:numPr>
              <w:spacing w:before="40" w:after="0" w:line="264" w:lineRule="auto"/>
              <w:contextualSpacing/>
              <w:rPr>
                <w:rFonts w:ascii="Times New Roman" w:eastAsia="Calibri" w:hAnsi="Times New Roman"/>
                <w:sz w:val="21"/>
                <w:szCs w:val="21"/>
                <w:lang w:val="ro-MD"/>
              </w:rPr>
            </w:pPr>
            <w:r w:rsidRPr="00CF1EA2">
              <w:rPr>
                <w:rFonts w:ascii="Times New Roman" w:eastAsia="Calibri" w:hAnsi="Times New Roman"/>
                <w:b w:val="0"/>
                <w:sz w:val="21"/>
                <w:szCs w:val="21"/>
                <w:lang w:val="ro-MD"/>
              </w:rPr>
              <w:t>Întrebări și răspunsuri privind procesul de depunere a cererii</w:t>
            </w:r>
          </w:p>
        </w:tc>
      </w:tr>
      <w:tr w:rsidR="002C0C32" w:rsidRPr="00CF1EA2" w14:paraId="54DC635B" w14:textId="77777777" w:rsidTr="00B41EF6">
        <w:tc>
          <w:tcPr>
            <w:tcW w:w="959" w:type="dxa"/>
            <w:shd w:val="clear" w:color="auto" w:fill="D9D9D9"/>
          </w:tcPr>
          <w:p w14:paraId="63115398" w14:textId="183502F6" w:rsidR="002C0C32" w:rsidRPr="00CF1EA2" w:rsidRDefault="00AE452A" w:rsidP="001B2C7D">
            <w:pPr>
              <w:spacing w:line="264" w:lineRule="auto"/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</w:pPr>
            <w:r w:rsidRPr="00CF1EA2"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  <w:t>1</w:t>
            </w:r>
            <w:r w:rsidR="001B2C7D" w:rsidRPr="00CF1EA2"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  <w:t>6</w:t>
            </w:r>
            <w:r w:rsidRPr="00CF1EA2"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  <w:t>.</w:t>
            </w:r>
            <w:r w:rsidR="001B2C7D" w:rsidRPr="00CF1EA2"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  <w:t>3</w:t>
            </w:r>
            <w:r w:rsidRPr="00CF1EA2"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  <w:t>0-17.</w:t>
            </w:r>
            <w:r w:rsidR="001B2C7D" w:rsidRPr="00CF1EA2"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  <w:t>0</w:t>
            </w:r>
            <w:r w:rsidRPr="00CF1EA2">
              <w:rPr>
                <w:rFonts w:eastAsia="Calibri"/>
                <w:b/>
                <w:color w:val="762870"/>
                <w:sz w:val="21"/>
                <w:szCs w:val="21"/>
                <w:lang w:val="ro-MD"/>
              </w:rPr>
              <w:t>0</w:t>
            </w:r>
          </w:p>
        </w:tc>
        <w:tc>
          <w:tcPr>
            <w:tcW w:w="1559" w:type="dxa"/>
            <w:shd w:val="clear" w:color="auto" w:fill="F2F2F2"/>
          </w:tcPr>
          <w:p w14:paraId="2AC0C9A2" w14:textId="2E6CEEE0" w:rsidR="002C0C32" w:rsidRPr="00CF1EA2" w:rsidRDefault="00AE7DE2" w:rsidP="00AE7DE2">
            <w:pPr>
              <w:pStyle w:val="Style1"/>
              <w:spacing w:line="264" w:lineRule="auto"/>
              <w:rPr>
                <w:rFonts w:ascii="Times New Roman" w:hAnsi="Times New Roman"/>
                <w:color w:val="595959"/>
                <w:sz w:val="21"/>
                <w:szCs w:val="21"/>
                <w:lang w:val="ro-MD"/>
              </w:rPr>
            </w:pPr>
            <w:r w:rsidRPr="00CF1EA2">
              <w:rPr>
                <w:rFonts w:ascii="Times New Roman" w:hAnsi="Times New Roman"/>
                <w:color w:val="595959"/>
                <w:sz w:val="21"/>
                <w:szCs w:val="21"/>
                <w:lang w:val="ro-MD"/>
              </w:rPr>
              <w:t>Pașii următori și încheierea atelierului</w:t>
            </w:r>
          </w:p>
        </w:tc>
        <w:tc>
          <w:tcPr>
            <w:tcW w:w="7513" w:type="dxa"/>
            <w:shd w:val="clear" w:color="auto" w:fill="F2F2F2"/>
          </w:tcPr>
          <w:p w14:paraId="1FA67EA2" w14:textId="1F86635B" w:rsidR="002C0C32" w:rsidRPr="00CF1EA2" w:rsidRDefault="00947D3C" w:rsidP="002C0C32">
            <w:pPr>
              <w:pStyle w:val="ListParagraph"/>
              <w:numPr>
                <w:ilvl w:val="0"/>
                <w:numId w:val="12"/>
              </w:numPr>
              <w:spacing w:line="264" w:lineRule="auto"/>
              <w:ind w:left="113" w:hanging="113"/>
              <w:rPr>
                <w:rFonts w:eastAsia="Calibri"/>
                <w:sz w:val="21"/>
                <w:szCs w:val="21"/>
                <w:lang w:val="ro-MD"/>
              </w:rPr>
            </w:pPr>
            <w:r w:rsidRPr="00CF1EA2">
              <w:rPr>
                <w:rFonts w:eastAsia="Calibri"/>
                <w:sz w:val="21"/>
                <w:szCs w:val="21"/>
                <w:lang w:val="ro-MD"/>
              </w:rPr>
              <w:t>Pre</w:t>
            </w:r>
            <w:r w:rsidR="00AE7DE2" w:rsidRPr="00CF1EA2">
              <w:rPr>
                <w:rFonts w:eastAsia="Calibri"/>
                <w:sz w:val="21"/>
                <w:szCs w:val="21"/>
                <w:lang w:val="ro-MD"/>
              </w:rPr>
              <w:t>zentarea pașilor următori pentru pregătirea proiectului</w:t>
            </w:r>
          </w:p>
          <w:p w14:paraId="41041668" w14:textId="504A38C9" w:rsidR="00B14DEC" w:rsidRPr="00CF1EA2" w:rsidRDefault="00AE7DE2" w:rsidP="00CF1EA2">
            <w:pPr>
              <w:pStyle w:val="ListParagraph"/>
              <w:numPr>
                <w:ilvl w:val="0"/>
                <w:numId w:val="12"/>
              </w:numPr>
              <w:spacing w:line="264" w:lineRule="auto"/>
              <w:ind w:left="113" w:hanging="113"/>
              <w:rPr>
                <w:rFonts w:eastAsia="Calibri"/>
                <w:sz w:val="21"/>
                <w:szCs w:val="21"/>
                <w:lang w:val="ro-MD"/>
              </w:rPr>
            </w:pPr>
            <w:r w:rsidRPr="00CF1EA2">
              <w:rPr>
                <w:rFonts w:eastAsia="Calibri"/>
                <w:sz w:val="21"/>
                <w:szCs w:val="21"/>
                <w:lang w:val="ro-MD"/>
              </w:rPr>
              <w:t>Rem</w:t>
            </w:r>
            <w:r w:rsidR="00CF1EA2" w:rsidRPr="00CF1EA2">
              <w:rPr>
                <w:rFonts w:eastAsia="Calibri"/>
                <w:sz w:val="21"/>
                <w:szCs w:val="21"/>
                <w:lang w:val="ro-MD"/>
              </w:rPr>
              <w:t>a</w:t>
            </w:r>
            <w:r w:rsidRPr="00CF1EA2">
              <w:rPr>
                <w:rFonts w:eastAsia="Calibri"/>
                <w:sz w:val="21"/>
                <w:szCs w:val="21"/>
                <w:lang w:val="ro-MD"/>
              </w:rPr>
              <w:t>rci de încheiere</w:t>
            </w:r>
          </w:p>
        </w:tc>
      </w:tr>
    </w:tbl>
    <w:p w14:paraId="0B11DB08" w14:textId="40B43CB2" w:rsidR="00393C1A" w:rsidRPr="00CF1EA2" w:rsidRDefault="00393C1A" w:rsidP="00E44C27">
      <w:pPr>
        <w:pStyle w:val="Footer"/>
        <w:spacing w:before="120"/>
        <w:rPr>
          <w:i/>
          <w:sz w:val="20"/>
          <w:lang w:val="ro-MD"/>
        </w:rPr>
      </w:pPr>
    </w:p>
    <w:sectPr w:rsidR="00393C1A" w:rsidRPr="00CF1EA2" w:rsidSect="004369D9">
      <w:headerReference w:type="default" r:id="rId8"/>
      <w:footerReference w:type="even" r:id="rId9"/>
      <w:footerReference w:type="default" r:id="rId10"/>
      <w:pgSz w:w="11906" w:h="16838"/>
      <w:pgMar w:top="1714" w:right="1134" w:bottom="719" w:left="144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8AE3C" w14:textId="77777777" w:rsidR="00A32844" w:rsidRDefault="00A32844">
      <w:r>
        <w:separator/>
      </w:r>
    </w:p>
  </w:endnote>
  <w:endnote w:type="continuationSeparator" w:id="0">
    <w:p w14:paraId="64565E5E" w14:textId="77777777" w:rsidR="00A32844" w:rsidRDefault="00A3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oua">
    <w:charset w:val="00"/>
    <w:family w:val="auto"/>
    <w:pitch w:val="default"/>
  </w:font>
  <w:font w:name="Futura Std Book">
    <w:altName w:val="Arial"/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wis721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NewRomanP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531CB" w14:textId="77777777" w:rsidR="00BD27C6" w:rsidRDefault="00BD27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543294" w14:textId="77777777" w:rsidR="00BD27C6" w:rsidRDefault="00BD27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C81F6" w14:textId="5AF95754" w:rsidR="00B87F0F" w:rsidRPr="00E25B9A" w:rsidRDefault="00F2666C" w:rsidP="00B87F0F">
    <w:pPr>
      <w:pStyle w:val="Footer"/>
      <w:ind w:right="360"/>
      <w:jc w:val="right"/>
      <w:rPr>
        <w:sz w:val="4"/>
        <w:szCs w:val="4"/>
      </w:rPr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6EC766C9" wp14:editId="0F340D92">
              <wp:simplePos x="0" y="0"/>
              <wp:positionH relativeFrom="column">
                <wp:posOffset>0</wp:posOffset>
              </wp:positionH>
              <wp:positionV relativeFrom="paragraph">
                <wp:posOffset>-7620</wp:posOffset>
              </wp:positionV>
              <wp:extent cx="4353560" cy="374650"/>
              <wp:effectExtent l="9525" t="11430" r="8890" b="1397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3560" cy="374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B91FE" w14:textId="1AEA70FC" w:rsidR="00B87F0F" w:rsidRDefault="00211E88" w:rsidP="00B87F0F">
                          <w:pP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Organised and d</w:t>
                          </w:r>
                          <w:r w:rsidR="00B87F0F" w:rsidRPr="00014358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elivered with support from TESIM</w:t>
                          </w:r>
                        </w:p>
                        <w:p w14:paraId="237C73C0" w14:textId="77777777" w:rsidR="00B87F0F" w:rsidRPr="00014358" w:rsidRDefault="00B87F0F" w:rsidP="00B87F0F">
                          <w:pP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A</w:t>
                          </w:r>
                          <w:r w:rsidRPr="00014358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 project 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financed </w:t>
                          </w:r>
                          <w:r w:rsidRPr="00014358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by the EU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. </w:t>
                          </w:r>
                          <w:r w:rsidRPr="00014358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Implemented by a consortium led by </w:t>
                          </w:r>
                          <w:proofErr w:type="spellStart"/>
                          <w:r w:rsidRPr="00014358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Particip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C766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-.6pt;width:342.8pt;height:29.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" strokeweight=".25pt">
              <v:textbox style="mso-fit-shape-to-text:t">
                <w:txbxContent>
                  <w:p w14:paraId="15DB91FE" w14:textId="1AEA70FC" w:rsidR="00B87F0F" w:rsidRDefault="00211E88" w:rsidP="00B87F0F">
                    <w:pPr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Organised and d</w:t>
                    </w:r>
                    <w:r w:rsidR="00B87F0F" w:rsidRPr="00014358">
                      <w:rPr>
                        <w:rFonts w:ascii="Century Gothic" w:hAnsi="Century Gothic"/>
                        <w:sz w:val="18"/>
                        <w:szCs w:val="18"/>
                      </w:rPr>
                      <w:t>elivered with support from TESIM</w:t>
                    </w:r>
                  </w:p>
                  <w:p w14:paraId="237C73C0" w14:textId="77777777" w:rsidR="00B87F0F" w:rsidRPr="00014358" w:rsidRDefault="00B87F0F" w:rsidP="00B87F0F">
                    <w:pPr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A</w:t>
                    </w:r>
                    <w:r w:rsidRPr="00014358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project 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financed </w:t>
                    </w:r>
                    <w:r w:rsidRPr="00014358">
                      <w:rPr>
                        <w:rFonts w:ascii="Century Gothic" w:hAnsi="Century Gothic"/>
                        <w:sz w:val="18"/>
                        <w:szCs w:val="18"/>
                      </w:rPr>
                      <w:t>by the EU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. </w:t>
                    </w:r>
                    <w:r w:rsidRPr="00014358">
                      <w:rPr>
                        <w:rFonts w:ascii="Century Gothic" w:hAnsi="Century Gothic"/>
                        <w:sz w:val="18"/>
                        <w:szCs w:val="18"/>
                      </w:rPr>
                      <w:t>Implemented by a consortium led by Particip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10601">
      <w:rPr>
        <w:noProof/>
        <w:lang w:val="en-US" w:eastAsia="en-US"/>
      </w:rPr>
      <w:drawing>
        <wp:inline distT="0" distB="0" distL="0" distR="0" wp14:anchorId="72BF2BDF" wp14:editId="2B02F7C9">
          <wp:extent cx="1085850" cy="371475"/>
          <wp:effectExtent l="19050" t="0" r="0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428F1D" w14:textId="77777777" w:rsidR="00BD27C6" w:rsidRPr="00E25B9A" w:rsidRDefault="00BD27C6" w:rsidP="00E25B9A">
    <w:pPr>
      <w:pStyle w:val="Footer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B5C33" w14:textId="77777777" w:rsidR="00A32844" w:rsidRDefault="00A32844">
      <w:r>
        <w:separator/>
      </w:r>
    </w:p>
  </w:footnote>
  <w:footnote w:type="continuationSeparator" w:id="0">
    <w:p w14:paraId="2343125C" w14:textId="77777777" w:rsidR="00A32844" w:rsidRDefault="00A32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073DA" w14:textId="6B21E4F3" w:rsidR="00BD27C6" w:rsidRDefault="00F2666C" w:rsidP="00F822EB">
    <w:pPr>
      <w:pStyle w:val="Title"/>
      <w:spacing w:line="240" w:lineRule="auto"/>
      <w:jc w:val="left"/>
      <w:rPr>
        <w:rFonts w:ascii="Trebuchet MS" w:hAnsi="Trebuchet MS" w:cs="Arial"/>
        <w:sz w:val="24"/>
        <w:szCs w:val="18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AD3AD8" wp14:editId="6ADAE8CD">
              <wp:simplePos x="0" y="0"/>
              <wp:positionH relativeFrom="column">
                <wp:posOffset>-142875</wp:posOffset>
              </wp:positionH>
              <wp:positionV relativeFrom="paragraph">
                <wp:posOffset>635</wp:posOffset>
              </wp:positionV>
              <wp:extent cx="1611630" cy="1005840"/>
              <wp:effectExtent l="0" t="0" r="0" b="0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1630" cy="1005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F7DBEAF" w14:textId="77777777" w:rsidR="00BD27C6" w:rsidRDefault="00BD27C6" w:rsidP="00C64216">
                          <w:pPr>
                            <w:jc w:val="both"/>
                            <w:rPr>
                              <w:rFonts w:cs="Calibri"/>
                              <w:sz w:val="28"/>
                              <w:szCs w:val="28"/>
                            </w:rPr>
                          </w:pPr>
                          <w:r w:rsidRPr="00464058">
                            <w:rPr>
                              <w:rFonts w:cs="Calibri"/>
                              <w:sz w:val="28"/>
                              <w:szCs w:val="28"/>
                            </w:rPr>
                            <w:object w:dxaOrig="1460" w:dyaOrig="980" w14:anchorId="31DDF789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2.8pt;height:48.75pt">
                                <v:imagedata r:id="rId1" o:title="" blacklevel="-5898f"/>
                              </v:shape>
                              <o:OLEObject Type="Embed" ProgID="Word.Picture.8" ShapeID="_x0000_i1026" DrawAspect="Content" ObjectID="_1550575237" r:id="rId2"/>
                            </w:object>
                          </w:r>
                        </w:p>
                        <w:p w14:paraId="26092208" w14:textId="77777777" w:rsidR="00BD27C6" w:rsidRPr="00C64216" w:rsidRDefault="00BD27C6" w:rsidP="00C64216">
                          <w:pPr>
                            <w:jc w:val="both"/>
                            <w:rPr>
                              <w:rFonts w:cs="Calibri"/>
                              <w:b/>
                              <w:sz w:val="28"/>
                              <w:szCs w:val="28"/>
                            </w:rPr>
                          </w:pPr>
                          <w:r w:rsidRPr="00C64216">
                            <w:rPr>
                              <w:rFonts w:cs="Calibri"/>
                              <w:b/>
                              <w:color w:val="002060"/>
                              <w:sz w:val="20"/>
                              <w:szCs w:val="20"/>
                            </w:rPr>
                            <w:t>Programme funded by the</w:t>
                          </w:r>
                        </w:p>
                        <w:p w14:paraId="476B5A4F" w14:textId="77777777" w:rsidR="00BD27C6" w:rsidRPr="004F2335" w:rsidRDefault="00BD27C6" w:rsidP="00C64216">
                          <w:pPr>
                            <w:jc w:val="both"/>
                            <w:rPr>
                              <w:rFonts w:cs="Calibri"/>
                              <w:color w:val="002060"/>
                              <w:sz w:val="20"/>
                              <w:szCs w:val="20"/>
                            </w:rPr>
                          </w:pPr>
                          <w:r w:rsidRPr="00C64216">
                            <w:rPr>
                              <w:rFonts w:cs="Calibri"/>
                              <w:b/>
                              <w:color w:val="002060"/>
                              <w:sz w:val="20"/>
                              <w:szCs w:val="20"/>
                            </w:rPr>
                            <w:t>EUROPEAN UNION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D3A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1.25pt;margin-top:.05pt;width:126.9pt;height:79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" filled="f" stroked="f" strokeweight=".5pt">
              <v:path arrowok="t"/>
              <v:textbox style="mso-fit-shape-to-text:t">
                <w:txbxContent>
                  <w:p w14:paraId="4F7DBEAF" w14:textId="77777777" w:rsidR="00BD27C6" w:rsidRDefault="00BD27C6" w:rsidP="00C64216">
                    <w:pPr>
                      <w:jc w:val="both"/>
                      <w:rPr>
                        <w:rFonts w:cs="Calibri"/>
                        <w:sz w:val="28"/>
                        <w:szCs w:val="28"/>
                      </w:rPr>
                    </w:pPr>
                    <w:r w:rsidRPr="00464058">
                      <w:rPr>
                        <w:rFonts w:cs="Calibri"/>
                        <w:sz w:val="28"/>
                        <w:szCs w:val="28"/>
                      </w:rPr>
                      <w:object w:dxaOrig="1459" w:dyaOrig="974" w14:anchorId="31DDF789">
                        <v:shape id="_x0000_i1026" type="#_x0000_t75" style="width:73pt;height:49pt">
                          <v:imagedata r:id="rId3" o:title="" blacklevel="-5898f"/>
                        </v:shape>
                        <o:OLEObject Type="Embed" ProgID="Word.Picture.8" ShapeID="_x0000_i1026" DrawAspect="Content" ObjectID="_1549887914" r:id="rId4"/>
                      </w:object>
                    </w:r>
                  </w:p>
                  <w:p w14:paraId="26092208" w14:textId="77777777" w:rsidR="00BD27C6" w:rsidRPr="00C64216" w:rsidRDefault="00BD27C6" w:rsidP="00C64216">
                    <w:pPr>
                      <w:jc w:val="both"/>
                      <w:rPr>
                        <w:rFonts w:cs="Calibri"/>
                        <w:b/>
                        <w:sz w:val="28"/>
                        <w:szCs w:val="28"/>
                      </w:rPr>
                    </w:pPr>
                    <w:r w:rsidRPr="00C64216">
                      <w:rPr>
                        <w:rFonts w:cs="Calibri"/>
                        <w:b/>
                        <w:color w:val="002060"/>
                        <w:sz w:val="20"/>
                        <w:szCs w:val="20"/>
                      </w:rPr>
                      <w:t>Programme funded by the</w:t>
                    </w:r>
                  </w:p>
                  <w:p w14:paraId="476B5A4F" w14:textId="77777777" w:rsidR="00BD27C6" w:rsidRPr="004F2335" w:rsidRDefault="00BD27C6" w:rsidP="00C64216">
                    <w:pPr>
                      <w:jc w:val="both"/>
                      <w:rPr>
                        <w:rFonts w:cs="Calibri"/>
                        <w:color w:val="002060"/>
                        <w:sz w:val="20"/>
                        <w:szCs w:val="20"/>
                      </w:rPr>
                    </w:pPr>
                    <w:r w:rsidRPr="00C64216">
                      <w:rPr>
                        <w:rFonts w:cs="Calibri"/>
                        <w:b/>
                        <w:color w:val="002060"/>
                        <w:sz w:val="20"/>
                        <w:szCs w:val="20"/>
                      </w:rPr>
                      <w:t>EUROPEAN UNION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10601">
      <w:rPr>
        <w:rFonts w:ascii="Trebuchet MS" w:hAnsi="Trebuchet MS" w:cs="Arial"/>
        <w:noProof/>
        <w:sz w:val="24"/>
        <w:szCs w:val="18"/>
        <w:lang w:val="en-US" w:eastAsia="en-US"/>
      </w:rPr>
      <w:drawing>
        <wp:anchor distT="0" distB="0" distL="114300" distR="114300" simplePos="0" relativeHeight="251656704" behindDoc="0" locked="0" layoutInCell="1" allowOverlap="1" wp14:anchorId="40B76BE0" wp14:editId="57B25082">
          <wp:simplePos x="0" y="0"/>
          <wp:positionH relativeFrom="column">
            <wp:posOffset>4914900</wp:posOffset>
          </wp:positionH>
          <wp:positionV relativeFrom="paragraph">
            <wp:posOffset>635</wp:posOffset>
          </wp:positionV>
          <wp:extent cx="1141095" cy="829945"/>
          <wp:effectExtent l="19050" t="0" r="1905" b="0"/>
          <wp:wrapTight wrapText="bothSides">
            <wp:wrapPolygon edited="0">
              <wp:start x="-361" y="0"/>
              <wp:lineTo x="-361" y="21319"/>
              <wp:lineTo x="21636" y="21319"/>
              <wp:lineTo x="21636" y="0"/>
              <wp:lineTo x="-361" y="0"/>
            </wp:wrapPolygon>
          </wp:wrapTight>
          <wp:docPr id="1" name="Immagine 2" descr="logo ZMN 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ZMN cut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829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27C6">
      <w:rPr>
        <w:rFonts w:ascii="Trebuchet MS" w:hAnsi="Trebuchet MS" w:cs="Arial"/>
        <w:sz w:val="24"/>
        <w:szCs w:val="18"/>
      </w:rPr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6EC"/>
    <w:multiLevelType w:val="hybridMultilevel"/>
    <w:tmpl w:val="5DE6BB52"/>
    <w:lvl w:ilvl="0" w:tplc="260E6348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color w:val="80808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3A2F"/>
    <w:multiLevelType w:val="hybridMultilevel"/>
    <w:tmpl w:val="01988A46"/>
    <w:lvl w:ilvl="0" w:tplc="9E08419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5486B"/>
    <w:multiLevelType w:val="hybridMultilevel"/>
    <w:tmpl w:val="D6D8A74A"/>
    <w:lvl w:ilvl="0" w:tplc="AD4002C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59595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5971AE"/>
    <w:multiLevelType w:val="hybridMultilevel"/>
    <w:tmpl w:val="DE724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83BEC"/>
    <w:multiLevelType w:val="hybridMultilevel"/>
    <w:tmpl w:val="168EA7F6"/>
    <w:lvl w:ilvl="0" w:tplc="A0B4C258">
      <w:start w:val="1"/>
      <w:numFmt w:val="bullet"/>
      <w:lvlText w:val="•"/>
      <w:lvlJc w:val="left"/>
      <w:pPr>
        <w:ind w:left="717" w:hanging="360"/>
      </w:pPr>
      <w:rPr>
        <w:rFonts w:ascii="Arial" w:hAnsi="Aria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34060149"/>
    <w:multiLevelType w:val="hybridMultilevel"/>
    <w:tmpl w:val="1D663BDC"/>
    <w:lvl w:ilvl="0" w:tplc="BB589AE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59595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8578DA"/>
    <w:multiLevelType w:val="hybridMultilevel"/>
    <w:tmpl w:val="647A0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4736B"/>
    <w:multiLevelType w:val="hybridMultilevel"/>
    <w:tmpl w:val="3EEEA32C"/>
    <w:lvl w:ilvl="0" w:tplc="BB589AE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59595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04021F"/>
    <w:multiLevelType w:val="hybridMultilevel"/>
    <w:tmpl w:val="25C6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66C42"/>
    <w:multiLevelType w:val="hybridMultilevel"/>
    <w:tmpl w:val="D668D6B0"/>
    <w:lvl w:ilvl="0" w:tplc="BB589AE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59595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4D287C"/>
    <w:multiLevelType w:val="hybridMultilevel"/>
    <w:tmpl w:val="9D728404"/>
    <w:lvl w:ilvl="0" w:tplc="B97E9404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087206"/>
    <w:multiLevelType w:val="hybridMultilevel"/>
    <w:tmpl w:val="65DE5A4A"/>
    <w:lvl w:ilvl="0" w:tplc="BB589AE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59595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2D6B03"/>
    <w:multiLevelType w:val="hybridMultilevel"/>
    <w:tmpl w:val="CDAC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5386A"/>
    <w:multiLevelType w:val="hybridMultilevel"/>
    <w:tmpl w:val="3C9A7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B3520"/>
    <w:multiLevelType w:val="hybridMultilevel"/>
    <w:tmpl w:val="91C253D6"/>
    <w:lvl w:ilvl="0" w:tplc="D1346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2EC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CEC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1C9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96F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42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CF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4C7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364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A880FC3"/>
    <w:multiLevelType w:val="hybridMultilevel"/>
    <w:tmpl w:val="C71AED80"/>
    <w:lvl w:ilvl="0" w:tplc="478C4B9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9999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91296"/>
    <w:multiLevelType w:val="hybridMultilevel"/>
    <w:tmpl w:val="8B3E5C2E"/>
    <w:lvl w:ilvl="0" w:tplc="7422CA0E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doua" w:hAnsi="Trebuchet MS" w:cs="doua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327C29"/>
    <w:multiLevelType w:val="hybridMultilevel"/>
    <w:tmpl w:val="17F0DA8A"/>
    <w:lvl w:ilvl="0" w:tplc="260E6348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26C53"/>
    <w:multiLevelType w:val="hybridMultilevel"/>
    <w:tmpl w:val="8D8A6CC6"/>
    <w:lvl w:ilvl="0" w:tplc="260E6348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80808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6"/>
  </w:num>
  <w:num w:numId="4">
    <w:abstractNumId w:val="8"/>
  </w:num>
  <w:num w:numId="5">
    <w:abstractNumId w:val="13"/>
  </w:num>
  <w:num w:numId="6">
    <w:abstractNumId w:val="4"/>
  </w:num>
  <w:num w:numId="7">
    <w:abstractNumId w:val="12"/>
  </w:num>
  <w:num w:numId="8">
    <w:abstractNumId w:val="14"/>
  </w:num>
  <w:num w:numId="9">
    <w:abstractNumId w:val="3"/>
  </w:num>
  <w:num w:numId="10">
    <w:abstractNumId w:val="15"/>
  </w:num>
  <w:num w:numId="11">
    <w:abstractNumId w:val="0"/>
  </w:num>
  <w:num w:numId="12">
    <w:abstractNumId w:val="18"/>
  </w:num>
  <w:num w:numId="13">
    <w:abstractNumId w:val="17"/>
  </w:num>
  <w:num w:numId="14">
    <w:abstractNumId w:val="1"/>
  </w:num>
  <w:num w:numId="15">
    <w:abstractNumId w:val="9"/>
  </w:num>
  <w:num w:numId="16">
    <w:abstractNumId w:val="2"/>
  </w:num>
  <w:num w:numId="17">
    <w:abstractNumId w:val="7"/>
  </w:num>
  <w:num w:numId="18">
    <w:abstractNumId w:val="11"/>
  </w:num>
  <w:num w:numId="19">
    <w:abstractNumId w:val="5"/>
  </w:num>
  <w:num w:numId="2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9C"/>
    <w:rsid w:val="00005A1D"/>
    <w:rsid w:val="00005D48"/>
    <w:rsid w:val="00011D78"/>
    <w:rsid w:val="00014843"/>
    <w:rsid w:val="00021B46"/>
    <w:rsid w:val="0002346E"/>
    <w:rsid w:val="00037BB8"/>
    <w:rsid w:val="00046C2F"/>
    <w:rsid w:val="000511B6"/>
    <w:rsid w:val="00051DE5"/>
    <w:rsid w:val="00054490"/>
    <w:rsid w:val="00063D60"/>
    <w:rsid w:val="000721B8"/>
    <w:rsid w:val="00076C98"/>
    <w:rsid w:val="00080691"/>
    <w:rsid w:val="00081CBF"/>
    <w:rsid w:val="000856A5"/>
    <w:rsid w:val="000863FA"/>
    <w:rsid w:val="000906BA"/>
    <w:rsid w:val="000925D2"/>
    <w:rsid w:val="000934AB"/>
    <w:rsid w:val="000A6FF6"/>
    <w:rsid w:val="000B3C2B"/>
    <w:rsid w:val="000B639B"/>
    <w:rsid w:val="000B7A43"/>
    <w:rsid w:val="000B7EBC"/>
    <w:rsid w:val="000C7191"/>
    <w:rsid w:val="000C7AF6"/>
    <w:rsid w:val="000D7EE4"/>
    <w:rsid w:val="000E539C"/>
    <w:rsid w:val="000E54B7"/>
    <w:rsid w:val="000F0FF7"/>
    <w:rsid w:val="000F2178"/>
    <w:rsid w:val="000F5326"/>
    <w:rsid w:val="000F5A32"/>
    <w:rsid w:val="0010134F"/>
    <w:rsid w:val="00101360"/>
    <w:rsid w:val="00102931"/>
    <w:rsid w:val="00105AB6"/>
    <w:rsid w:val="001109F9"/>
    <w:rsid w:val="001155C5"/>
    <w:rsid w:val="00125A83"/>
    <w:rsid w:val="0013111A"/>
    <w:rsid w:val="00135F45"/>
    <w:rsid w:val="001512B3"/>
    <w:rsid w:val="00151A24"/>
    <w:rsid w:val="0015342D"/>
    <w:rsid w:val="0016139C"/>
    <w:rsid w:val="0016576E"/>
    <w:rsid w:val="001708EF"/>
    <w:rsid w:val="00170C90"/>
    <w:rsid w:val="00173FF4"/>
    <w:rsid w:val="00175682"/>
    <w:rsid w:val="0018300C"/>
    <w:rsid w:val="001A1B46"/>
    <w:rsid w:val="001A4B83"/>
    <w:rsid w:val="001A740B"/>
    <w:rsid w:val="001B1489"/>
    <w:rsid w:val="001B2C6E"/>
    <w:rsid w:val="001B2C7D"/>
    <w:rsid w:val="001B3DC2"/>
    <w:rsid w:val="001C03A0"/>
    <w:rsid w:val="001C0584"/>
    <w:rsid w:val="001C3A5A"/>
    <w:rsid w:val="001C7E2A"/>
    <w:rsid w:val="001D56A8"/>
    <w:rsid w:val="001E2876"/>
    <w:rsid w:val="001E2A1E"/>
    <w:rsid w:val="001E62CF"/>
    <w:rsid w:val="001E6E87"/>
    <w:rsid w:val="001F143F"/>
    <w:rsid w:val="001F2C94"/>
    <w:rsid w:val="001F3971"/>
    <w:rsid w:val="002039C8"/>
    <w:rsid w:val="002061F6"/>
    <w:rsid w:val="002100E1"/>
    <w:rsid w:val="00211621"/>
    <w:rsid w:val="00211B7F"/>
    <w:rsid w:val="00211E88"/>
    <w:rsid w:val="00220628"/>
    <w:rsid w:val="00224D09"/>
    <w:rsid w:val="002276D4"/>
    <w:rsid w:val="002326B8"/>
    <w:rsid w:val="0024440C"/>
    <w:rsid w:val="00247BF4"/>
    <w:rsid w:val="00257F63"/>
    <w:rsid w:val="00260C05"/>
    <w:rsid w:val="00261122"/>
    <w:rsid w:val="0026252C"/>
    <w:rsid w:val="00262F13"/>
    <w:rsid w:val="00271B66"/>
    <w:rsid w:val="00273FDB"/>
    <w:rsid w:val="00281B56"/>
    <w:rsid w:val="00282B49"/>
    <w:rsid w:val="002A0356"/>
    <w:rsid w:val="002A0B6F"/>
    <w:rsid w:val="002A0B9B"/>
    <w:rsid w:val="002A5454"/>
    <w:rsid w:val="002A69FF"/>
    <w:rsid w:val="002B324A"/>
    <w:rsid w:val="002B406C"/>
    <w:rsid w:val="002B6749"/>
    <w:rsid w:val="002B7DDB"/>
    <w:rsid w:val="002C0C32"/>
    <w:rsid w:val="002D1360"/>
    <w:rsid w:val="002D20F2"/>
    <w:rsid w:val="002E5B3B"/>
    <w:rsid w:val="002E5DB0"/>
    <w:rsid w:val="002E5ECE"/>
    <w:rsid w:val="002E643D"/>
    <w:rsid w:val="002F6983"/>
    <w:rsid w:val="002F6A49"/>
    <w:rsid w:val="002F725D"/>
    <w:rsid w:val="0030014F"/>
    <w:rsid w:val="0030021A"/>
    <w:rsid w:val="003007EF"/>
    <w:rsid w:val="00300ED2"/>
    <w:rsid w:val="003024AA"/>
    <w:rsid w:val="00304D28"/>
    <w:rsid w:val="003169F5"/>
    <w:rsid w:val="0032029C"/>
    <w:rsid w:val="0032039B"/>
    <w:rsid w:val="0032187D"/>
    <w:rsid w:val="00330AA0"/>
    <w:rsid w:val="003318A5"/>
    <w:rsid w:val="00335179"/>
    <w:rsid w:val="0033583C"/>
    <w:rsid w:val="0033679F"/>
    <w:rsid w:val="0033746B"/>
    <w:rsid w:val="003375AE"/>
    <w:rsid w:val="0034139F"/>
    <w:rsid w:val="00353085"/>
    <w:rsid w:val="00363001"/>
    <w:rsid w:val="00367741"/>
    <w:rsid w:val="00371066"/>
    <w:rsid w:val="00371248"/>
    <w:rsid w:val="003749EE"/>
    <w:rsid w:val="00374C6A"/>
    <w:rsid w:val="0037676B"/>
    <w:rsid w:val="00385046"/>
    <w:rsid w:val="003859AC"/>
    <w:rsid w:val="00392FA3"/>
    <w:rsid w:val="00393C1A"/>
    <w:rsid w:val="00395AE2"/>
    <w:rsid w:val="003A1A75"/>
    <w:rsid w:val="003B7E36"/>
    <w:rsid w:val="003D64B7"/>
    <w:rsid w:val="003E0BD6"/>
    <w:rsid w:val="003E1909"/>
    <w:rsid w:val="003E2D82"/>
    <w:rsid w:val="003E4C2C"/>
    <w:rsid w:val="003E5DDD"/>
    <w:rsid w:val="003E77D3"/>
    <w:rsid w:val="003F1A69"/>
    <w:rsid w:val="003F233B"/>
    <w:rsid w:val="003F7868"/>
    <w:rsid w:val="003F7A96"/>
    <w:rsid w:val="00405816"/>
    <w:rsid w:val="0040753E"/>
    <w:rsid w:val="0041367B"/>
    <w:rsid w:val="00414A6F"/>
    <w:rsid w:val="004151B9"/>
    <w:rsid w:val="004160DD"/>
    <w:rsid w:val="00420AB7"/>
    <w:rsid w:val="0042397F"/>
    <w:rsid w:val="00423E6B"/>
    <w:rsid w:val="00432786"/>
    <w:rsid w:val="0043434C"/>
    <w:rsid w:val="004369D9"/>
    <w:rsid w:val="00440398"/>
    <w:rsid w:val="0044067C"/>
    <w:rsid w:val="004440DB"/>
    <w:rsid w:val="004469D0"/>
    <w:rsid w:val="00450D60"/>
    <w:rsid w:val="0046021E"/>
    <w:rsid w:val="00461E4F"/>
    <w:rsid w:val="0046206E"/>
    <w:rsid w:val="00470322"/>
    <w:rsid w:val="00474D81"/>
    <w:rsid w:val="004800C4"/>
    <w:rsid w:val="004823DE"/>
    <w:rsid w:val="00490554"/>
    <w:rsid w:val="004A0E89"/>
    <w:rsid w:val="004A49BD"/>
    <w:rsid w:val="004A4A7D"/>
    <w:rsid w:val="004B14DF"/>
    <w:rsid w:val="004C01B7"/>
    <w:rsid w:val="004C6769"/>
    <w:rsid w:val="004C6B2E"/>
    <w:rsid w:val="004D1B32"/>
    <w:rsid w:val="004D3659"/>
    <w:rsid w:val="004E1044"/>
    <w:rsid w:val="004E59BF"/>
    <w:rsid w:val="004F26B6"/>
    <w:rsid w:val="0050020E"/>
    <w:rsid w:val="00500756"/>
    <w:rsid w:val="00507A9C"/>
    <w:rsid w:val="005121B9"/>
    <w:rsid w:val="0052201E"/>
    <w:rsid w:val="005247E5"/>
    <w:rsid w:val="00526D81"/>
    <w:rsid w:val="005330B2"/>
    <w:rsid w:val="005340E7"/>
    <w:rsid w:val="00536D5E"/>
    <w:rsid w:val="0054059C"/>
    <w:rsid w:val="00541733"/>
    <w:rsid w:val="00551B7A"/>
    <w:rsid w:val="00552563"/>
    <w:rsid w:val="0055360B"/>
    <w:rsid w:val="005600C5"/>
    <w:rsid w:val="00560CE4"/>
    <w:rsid w:val="005627B9"/>
    <w:rsid w:val="00565C91"/>
    <w:rsid w:val="00570026"/>
    <w:rsid w:val="00574762"/>
    <w:rsid w:val="00576EA7"/>
    <w:rsid w:val="00594876"/>
    <w:rsid w:val="005975F0"/>
    <w:rsid w:val="005A499A"/>
    <w:rsid w:val="005A5731"/>
    <w:rsid w:val="005B1128"/>
    <w:rsid w:val="005B1CBA"/>
    <w:rsid w:val="005B324B"/>
    <w:rsid w:val="005B479E"/>
    <w:rsid w:val="005B4A13"/>
    <w:rsid w:val="005B6511"/>
    <w:rsid w:val="005C0C4D"/>
    <w:rsid w:val="005C4000"/>
    <w:rsid w:val="005D0683"/>
    <w:rsid w:val="005D07BB"/>
    <w:rsid w:val="005D301A"/>
    <w:rsid w:val="005E018C"/>
    <w:rsid w:val="005E1B29"/>
    <w:rsid w:val="005F0688"/>
    <w:rsid w:val="005F3B3A"/>
    <w:rsid w:val="005F54D2"/>
    <w:rsid w:val="005F707A"/>
    <w:rsid w:val="00606228"/>
    <w:rsid w:val="00606E1C"/>
    <w:rsid w:val="00614CA4"/>
    <w:rsid w:val="00620D93"/>
    <w:rsid w:val="00620FBE"/>
    <w:rsid w:val="00621329"/>
    <w:rsid w:val="00621992"/>
    <w:rsid w:val="00622B29"/>
    <w:rsid w:val="006232EF"/>
    <w:rsid w:val="00624F71"/>
    <w:rsid w:val="006512B0"/>
    <w:rsid w:val="006529E0"/>
    <w:rsid w:val="006533D8"/>
    <w:rsid w:val="006635B1"/>
    <w:rsid w:val="00670366"/>
    <w:rsid w:val="00683BEA"/>
    <w:rsid w:val="00686D52"/>
    <w:rsid w:val="00693A3E"/>
    <w:rsid w:val="00694FF4"/>
    <w:rsid w:val="00697EDB"/>
    <w:rsid w:val="006A0604"/>
    <w:rsid w:val="006A6954"/>
    <w:rsid w:val="006C28BD"/>
    <w:rsid w:val="006C3091"/>
    <w:rsid w:val="006C461D"/>
    <w:rsid w:val="006C7010"/>
    <w:rsid w:val="006D2E57"/>
    <w:rsid w:val="006D59D6"/>
    <w:rsid w:val="006D716A"/>
    <w:rsid w:val="006E1883"/>
    <w:rsid w:val="00700F35"/>
    <w:rsid w:val="007021FF"/>
    <w:rsid w:val="00720102"/>
    <w:rsid w:val="00723798"/>
    <w:rsid w:val="00724892"/>
    <w:rsid w:val="0072533E"/>
    <w:rsid w:val="0072702B"/>
    <w:rsid w:val="007272EC"/>
    <w:rsid w:val="00733C03"/>
    <w:rsid w:val="0074044C"/>
    <w:rsid w:val="00747BDE"/>
    <w:rsid w:val="007507E1"/>
    <w:rsid w:val="00754FCE"/>
    <w:rsid w:val="007554F2"/>
    <w:rsid w:val="00756EE8"/>
    <w:rsid w:val="00762190"/>
    <w:rsid w:val="00766F13"/>
    <w:rsid w:val="00766F84"/>
    <w:rsid w:val="0077618D"/>
    <w:rsid w:val="007773CB"/>
    <w:rsid w:val="00783F67"/>
    <w:rsid w:val="0078523D"/>
    <w:rsid w:val="007853C8"/>
    <w:rsid w:val="0078679A"/>
    <w:rsid w:val="00786BB7"/>
    <w:rsid w:val="00786E57"/>
    <w:rsid w:val="00790D00"/>
    <w:rsid w:val="007A0208"/>
    <w:rsid w:val="007A086D"/>
    <w:rsid w:val="007A5E8C"/>
    <w:rsid w:val="007B01E8"/>
    <w:rsid w:val="007B0738"/>
    <w:rsid w:val="007B7E2A"/>
    <w:rsid w:val="007C415E"/>
    <w:rsid w:val="007C4FB8"/>
    <w:rsid w:val="007C6580"/>
    <w:rsid w:val="007D03DF"/>
    <w:rsid w:val="007D2416"/>
    <w:rsid w:val="007D7D62"/>
    <w:rsid w:val="007E4C6C"/>
    <w:rsid w:val="007E519F"/>
    <w:rsid w:val="007E70B5"/>
    <w:rsid w:val="007F7631"/>
    <w:rsid w:val="00813D91"/>
    <w:rsid w:val="00815E62"/>
    <w:rsid w:val="008216C0"/>
    <w:rsid w:val="00823FE7"/>
    <w:rsid w:val="008325E6"/>
    <w:rsid w:val="00843181"/>
    <w:rsid w:val="00847D1C"/>
    <w:rsid w:val="00850FFA"/>
    <w:rsid w:val="0085775C"/>
    <w:rsid w:val="0086536B"/>
    <w:rsid w:val="00866CEF"/>
    <w:rsid w:val="008674D9"/>
    <w:rsid w:val="00867A17"/>
    <w:rsid w:val="008712E4"/>
    <w:rsid w:val="00873982"/>
    <w:rsid w:val="00875088"/>
    <w:rsid w:val="008809A1"/>
    <w:rsid w:val="008825A3"/>
    <w:rsid w:val="00885F5F"/>
    <w:rsid w:val="0089009B"/>
    <w:rsid w:val="00897152"/>
    <w:rsid w:val="008A191E"/>
    <w:rsid w:val="008A3260"/>
    <w:rsid w:val="008A45B3"/>
    <w:rsid w:val="008A5D42"/>
    <w:rsid w:val="008A7A3A"/>
    <w:rsid w:val="008C212E"/>
    <w:rsid w:val="008C7C3C"/>
    <w:rsid w:val="008C7EA3"/>
    <w:rsid w:val="008D188F"/>
    <w:rsid w:val="008D28FA"/>
    <w:rsid w:val="008D30F4"/>
    <w:rsid w:val="008D71D7"/>
    <w:rsid w:val="008E0E80"/>
    <w:rsid w:val="008E2BA3"/>
    <w:rsid w:val="008F68C5"/>
    <w:rsid w:val="00902738"/>
    <w:rsid w:val="009031C8"/>
    <w:rsid w:val="00903B2B"/>
    <w:rsid w:val="009051BF"/>
    <w:rsid w:val="00915AA3"/>
    <w:rsid w:val="00921DC7"/>
    <w:rsid w:val="00922098"/>
    <w:rsid w:val="00926639"/>
    <w:rsid w:val="00927A76"/>
    <w:rsid w:val="00937CA4"/>
    <w:rsid w:val="00940808"/>
    <w:rsid w:val="0094460F"/>
    <w:rsid w:val="00945443"/>
    <w:rsid w:val="00946AB7"/>
    <w:rsid w:val="00947D3C"/>
    <w:rsid w:val="0095079A"/>
    <w:rsid w:val="009556D7"/>
    <w:rsid w:val="00955F01"/>
    <w:rsid w:val="009608B1"/>
    <w:rsid w:val="00962DC6"/>
    <w:rsid w:val="00966B90"/>
    <w:rsid w:val="00970259"/>
    <w:rsid w:val="00974429"/>
    <w:rsid w:val="0097500C"/>
    <w:rsid w:val="00975135"/>
    <w:rsid w:val="0097520C"/>
    <w:rsid w:val="0098200A"/>
    <w:rsid w:val="009844FD"/>
    <w:rsid w:val="00985EBE"/>
    <w:rsid w:val="00991187"/>
    <w:rsid w:val="0099440C"/>
    <w:rsid w:val="009946E2"/>
    <w:rsid w:val="009A0B5D"/>
    <w:rsid w:val="009A4C90"/>
    <w:rsid w:val="009A5E4E"/>
    <w:rsid w:val="009B005F"/>
    <w:rsid w:val="009B06D8"/>
    <w:rsid w:val="009B1157"/>
    <w:rsid w:val="009B1662"/>
    <w:rsid w:val="009B1DCE"/>
    <w:rsid w:val="009B3D5C"/>
    <w:rsid w:val="009B5338"/>
    <w:rsid w:val="009B7905"/>
    <w:rsid w:val="009C6358"/>
    <w:rsid w:val="009C7191"/>
    <w:rsid w:val="009C7E25"/>
    <w:rsid w:val="009D349D"/>
    <w:rsid w:val="009F464A"/>
    <w:rsid w:val="009F5A30"/>
    <w:rsid w:val="00A0013A"/>
    <w:rsid w:val="00A00C5F"/>
    <w:rsid w:val="00A019EE"/>
    <w:rsid w:val="00A0260D"/>
    <w:rsid w:val="00A029B2"/>
    <w:rsid w:val="00A02CA1"/>
    <w:rsid w:val="00A03311"/>
    <w:rsid w:val="00A07156"/>
    <w:rsid w:val="00A0798F"/>
    <w:rsid w:val="00A11293"/>
    <w:rsid w:val="00A115FB"/>
    <w:rsid w:val="00A16EE0"/>
    <w:rsid w:val="00A20F6B"/>
    <w:rsid w:val="00A27FCC"/>
    <w:rsid w:val="00A32844"/>
    <w:rsid w:val="00A33583"/>
    <w:rsid w:val="00A372CB"/>
    <w:rsid w:val="00A44491"/>
    <w:rsid w:val="00A475A5"/>
    <w:rsid w:val="00A51139"/>
    <w:rsid w:val="00A636FC"/>
    <w:rsid w:val="00A637FE"/>
    <w:rsid w:val="00A64451"/>
    <w:rsid w:val="00A64C07"/>
    <w:rsid w:val="00A709C0"/>
    <w:rsid w:val="00A7124A"/>
    <w:rsid w:val="00A7174C"/>
    <w:rsid w:val="00A75447"/>
    <w:rsid w:val="00A7603E"/>
    <w:rsid w:val="00A76061"/>
    <w:rsid w:val="00A76F98"/>
    <w:rsid w:val="00A80417"/>
    <w:rsid w:val="00A80ECB"/>
    <w:rsid w:val="00A85803"/>
    <w:rsid w:val="00A9284C"/>
    <w:rsid w:val="00AA0E4B"/>
    <w:rsid w:val="00AA2DF9"/>
    <w:rsid w:val="00AB0CBA"/>
    <w:rsid w:val="00AB1C58"/>
    <w:rsid w:val="00AB48DA"/>
    <w:rsid w:val="00AB5366"/>
    <w:rsid w:val="00AC050C"/>
    <w:rsid w:val="00AC1363"/>
    <w:rsid w:val="00AC1383"/>
    <w:rsid w:val="00AC3250"/>
    <w:rsid w:val="00AC3D7B"/>
    <w:rsid w:val="00AC4C3C"/>
    <w:rsid w:val="00AC5743"/>
    <w:rsid w:val="00AD0166"/>
    <w:rsid w:val="00AD3ACB"/>
    <w:rsid w:val="00AD4277"/>
    <w:rsid w:val="00AD5267"/>
    <w:rsid w:val="00AE3A25"/>
    <w:rsid w:val="00AE3E8E"/>
    <w:rsid w:val="00AE452A"/>
    <w:rsid w:val="00AE7DE2"/>
    <w:rsid w:val="00AE7F7E"/>
    <w:rsid w:val="00AF0342"/>
    <w:rsid w:val="00AF1056"/>
    <w:rsid w:val="00AF31B7"/>
    <w:rsid w:val="00B002C2"/>
    <w:rsid w:val="00B029BB"/>
    <w:rsid w:val="00B10AD4"/>
    <w:rsid w:val="00B12852"/>
    <w:rsid w:val="00B12B2E"/>
    <w:rsid w:val="00B13361"/>
    <w:rsid w:val="00B14DEC"/>
    <w:rsid w:val="00B27A29"/>
    <w:rsid w:val="00B27C59"/>
    <w:rsid w:val="00B31780"/>
    <w:rsid w:val="00B354A2"/>
    <w:rsid w:val="00B35537"/>
    <w:rsid w:val="00B35DA5"/>
    <w:rsid w:val="00B36055"/>
    <w:rsid w:val="00B40AEC"/>
    <w:rsid w:val="00B41EF6"/>
    <w:rsid w:val="00B424A1"/>
    <w:rsid w:val="00B43E67"/>
    <w:rsid w:val="00B6012A"/>
    <w:rsid w:val="00B64FE8"/>
    <w:rsid w:val="00B655F7"/>
    <w:rsid w:val="00B82104"/>
    <w:rsid w:val="00B841B8"/>
    <w:rsid w:val="00B8458C"/>
    <w:rsid w:val="00B8511C"/>
    <w:rsid w:val="00B85B2A"/>
    <w:rsid w:val="00B86B5C"/>
    <w:rsid w:val="00B879BB"/>
    <w:rsid w:val="00B87AB1"/>
    <w:rsid w:val="00B87F0F"/>
    <w:rsid w:val="00BA34E9"/>
    <w:rsid w:val="00BA6483"/>
    <w:rsid w:val="00BB08E3"/>
    <w:rsid w:val="00BB4C09"/>
    <w:rsid w:val="00BC7188"/>
    <w:rsid w:val="00BD27C6"/>
    <w:rsid w:val="00BD29DB"/>
    <w:rsid w:val="00BD2BBC"/>
    <w:rsid w:val="00BE2025"/>
    <w:rsid w:val="00BE2369"/>
    <w:rsid w:val="00BE2BBE"/>
    <w:rsid w:val="00BE55E9"/>
    <w:rsid w:val="00BE7C95"/>
    <w:rsid w:val="00BF6595"/>
    <w:rsid w:val="00C03746"/>
    <w:rsid w:val="00C04967"/>
    <w:rsid w:val="00C0570F"/>
    <w:rsid w:val="00C07623"/>
    <w:rsid w:val="00C10029"/>
    <w:rsid w:val="00C1649D"/>
    <w:rsid w:val="00C21332"/>
    <w:rsid w:val="00C22C18"/>
    <w:rsid w:val="00C234A7"/>
    <w:rsid w:val="00C2596F"/>
    <w:rsid w:val="00C30EBF"/>
    <w:rsid w:val="00C321A2"/>
    <w:rsid w:val="00C3535F"/>
    <w:rsid w:val="00C372CF"/>
    <w:rsid w:val="00C401C4"/>
    <w:rsid w:val="00C42A7E"/>
    <w:rsid w:val="00C57906"/>
    <w:rsid w:val="00C64216"/>
    <w:rsid w:val="00C70BA7"/>
    <w:rsid w:val="00C7468B"/>
    <w:rsid w:val="00C751A8"/>
    <w:rsid w:val="00C753C2"/>
    <w:rsid w:val="00C80602"/>
    <w:rsid w:val="00C86677"/>
    <w:rsid w:val="00C86726"/>
    <w:rsid w:val="00C90DBA"/>
    <w:rsid w:val="00C9227B"/>
    <w:rsid w:val="00C959E6"/>
    <w:rsid w:val="00CB187C"/>
    <w:rsid w:val="00CB2CB2"/>
    <w:rsid w:val="00CC4889"/>
    <w:rsid w:val="00CC5E4A"/>
    <w:rsid w:val="00CC7377"/>
    <w:rsid w:val="00CC7FC8"/>
    <w:rsid w:val="00CD0B76"/>
    <w:rsid w:val="00CD799E"/>
    <w:rsid w:val="00CE0B6E"/>
    <w:rsid w:val="00CE47CE"/>
    <w:rsid w:val="00CF0113"/>
    <w:rsid w:val="00CF1EA2"/>
    <w:rsid w:val="00D00A8E"/>
    <w:rsid w:val="00D05763"/>
    <w:rsid w:val="00D10EB1"/>
    <w:rsid w:val="00D11279"/>
    <w:rsid w:val="00D167F8"/>
    <w:rsid w:val="00D16DB9"/>
    <w:rsid w:val="00D17A95"/>
    <w:rsid w:val="00D20B7D"/>
    <w:rsid w:val="00D31635"/>
    <w:rsid w:val="00D31A30"/>
    <w:rsid w:val="00D36A8D"/>
    <w:rsid w:val="00D44969"/>
    <w:rsid w:val="00D45AEC"/>
    <w:rsid w:val="00D4669F"/>
    <w:rsid w:val="00D5207D"/>
    <w:rsid w:val="00D544D1"/>
    <w:rsid w:val="00D569F0"/>
    <w:rsid w:val="00D573FD"/>
    <w:rsid w:val="00D612C2"/>
    <w:rsid w:val="00D6381B"/>
    <w:rsid w:val="00D670EC"/>
    <w:rsid w:val="00D6721B"/>
    <w:rsid w:val="00D67852"/>
    <w:rsid w:val="00D70EF2"/>
    <w:rsid w:val="00D71114"/>
    <w:rsid w:val="00D72C9F"/>
    <w:rsid w:val="00D72F93"/>
    <w:rsid w:val="00D744F1"/>
    <w:rsid w:val="00D821D3"/>
    <w:rsid w:val="00D82B80"/>
    <w:rsid w:val="00D84243"/>
    <w:rsid w:val="00D87183"/>
    <w:rsid w:val="00D92932"/>
    <w:rsid w:val="00D932E0"/>
    <w:rsid w:val="00D9476D"/>
    <w:rsid w:val="00D95A45"/>
    <w:rsid w:val="00D97658"/>
    <w:rsid w:val="00DA6654"/>
    <w:rsid w:val="00DA6F3A"/>
    <w:rsid w:val="00DB01C0"/>
    <w:rsid w:val="00DB178A"/>
    <w:rsid w:val="00DB4EF9"/>
    <w:rsid w:val="00DC3CF3"/>
    <w:rsid w:val="00DD4700"/>
    <w:rsid w:val="00DD58A2"/>
    <w:rsid w:val="00DD6944"/>
    <w:rsid w:val="00DD7229"/>
    <w:rsid w:val="00DE0923"/>
    <w:rsid w:val="00DE3AFA"/>
    <w:rsid w:val="00DE428F"/>
    <w:rsid w:val="00DE4943"/>
    <w:rsid w:val="00DE76A2"/>
    <w:rsid w:val="00DF0A59"/>
    <w:rsid w:val="00DF15F0"/>
    <w:rsid w:val="00DF2260"/>
    <w:rsid w:val="00DF643A"/>
    <w:rsid w:val="00E02E6E"/>
    <w:rsid w:val="00E0629C"/>
    <w:rsid w:val="00E17577"/>
    <w:rsid w:val="00E2368B"/>
    <w:rsid w:val="00E246F1"/>
    <w:rsid w:val="00E25B9A"/>
    <w:rsid w:val="00E2654B"/>
    <w:rsid w:val="00E347A1"/>
    <w:rsid w:val="00E34946"/>
    <w:rsid w:val="00E40374"/>
    <w:rsid w:val="00E42AFE"/>
    <w:rsid w:val="00E440B5"/>
    <w:rsid w:val="00E44C27"/>
    <w:rsid w:val="00E5031F"/>
    <w:rsid w:val="00E51A34"/>
    <w:rsid w:val="00E54555"/>
    <w:rsid w:val="00E63361"/>
    <w:rsid w:val="00E70B26"/>
    <w:rsid w:val="00E746A9"/>
    <w:rsid w:val="00E811A6"/>
    <w:rsid w:val="00E82BE4"/>
    <w:rsid w:val="00E867D4"/>
    <w:rsid w:val="00E93E25"/>
    <w:rsid w:val="00EA2319"/>
    <w:rsid w:val="00EA316D"/>
    <w:rsid w:val="00EA6E31"/>
    <w:rsid w:val="00EB0A27"/>
    <w:rsid w:val="00EB2207"/>
    <w:rsid w:val="00EB233E"/>
    <w:rsid w:val="00EB2688"/>
    <w:rsid w:val="00EB3C34"/>
    <w:rsid w:val="00EB4183"/>
    <w:rsid w:val="00EC18C8"/>
    <w:rsid w:val="00ED075E"/>
    <w:rsid w:val="00ED1E1E"/>
    <w:rsid w:val="00ED600A"/>
    <w:rsid w:val="00ED75E7"/>
    <w:rsid w:val="00EE1266"/>
    <w:rsid w:val="00EE71A8"/>
    <w:rsid w:val="00EF0323"/>
    <w:rsid w:val="00EF0451"/>
    <w:rsid w:val="00EF15DD"/>
    <w:rsid w:val="00F10601"/>
    <w:rsid w:val="00F12D58"/>
    <w:rsid w:val="00F17FCD"/>
    <w:rsid w:val="00F20FE8"/>
    <w:rsid w:val="00F23F15"/>
    <w:rsid w:val="00F2666C"/>
    <w:rsid w:val="00F32EAE"/>
    <w:rsid w:val="00F352AC"/>
    <w:rsid w:val="00F422BD"/>
    <w:rsid w:val="00F437FD"/>
    <w:rsid w:val="00F46675"/>
    <w:rsid w:val="00F51607"/>
    <w:rsid w:val="00F52BB7"/>
    <w:rsid w:val="00F53B41"/>
    <w:rsid w:val="00F53E46"/>
    <w:rsid w:val="00F551C9"/>
    <w:rsid w:val="00F56C6A"/>
    <w:rsid w:val="00F57627"/>
    <w:rsid w:val="00F64687"/>
    <w:rsid w:val="00F66A06"/>
    <w:rsid w:val="00F708F8"/>
    <w:rsid w:val="00F725A8"/>
    <w:rsid w:val="00F8127C"/>
    <w:rsid w:val="00F822EB"/>
    <w:rsid w:val="00F9310B"/>
    <w:rsid w:val="00F94F1A"/>
    <w:rsid w:val="00F95407"/>
    <w:rsid w:val="00FA40E7"/>
    <w:rsid w:val="00FA659C"/>
    <w:rsid w:val="00FB20E3"/>
    <w:rsid w:val="00FB542E"/>
    <w:rsid w:val="00FB6DD3"/>
    <w:rsid w:val="00FB7451"/>
    <w:rsid w:val="00FC5DB3"/>
    <w:rsid w:val="00FC7844"/>
    <w:rsid w:val="00FD1711"/>
    <w:rsid w:val="00FD3956"/>
    <w:rsid w:val="00FE0028"/>
    <w:rsid w:val="00FE27B4"/>
    <w:rsid w:val="00FE4B4A"/>
    <w:rsid w:val="00FF0287"/>
    <w:rsid w:val="00FF052A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1E34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81CBF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708" w:firstLine="708"/>
      <w:jc w:val="both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spacing w:before="240"/>
      <w:ind w:left="709" w:firstLine="709"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Futura Std Book" w:hAnsi="Futura Std Book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spacing w:line="300" w:lineRule="exact"/>
      <w:jc w:val="center"/>
      <w:outlineLvl w:val="3"/>
    </w:pPr>
    <w:rPr>
      <w:rFonts w:ascii="Futura Std Book" w:hAnsi="Futura Std Book"/>
      <w:b/>
      <w:bCs/>
      <w:szCs w:val="28"/>
    </w:rPr>
  </w:style>
  <w:style w:type="paragraph" w:styleId="Heading5">
    <w:name w:val="heading 5"/>
    <w:basedOn w:val="Normal"/>
    <w:next w:val="Normal"/>
    <w:qFormat/>
    <w:pPr>
      <w:keepNext/>
      <w:ind w:left="708" w:firstLine="708"/>
      <w:jc w:val="both"/>
      <w:outlineLvl w:val="4"/>
    </w:pPr>
    <w:rPr>
      <w:i/>
      <w:iCs/>
      <w:color w:val="FF0000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jc w:val="both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Futura Std Book" w:hAnsi="Futura Std Book"/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</w:tabs>
      <w:jc w:val="both"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</w:tabs>
      <w:spacing w:before="360"/>
      <w:jc w:val="center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</w:style>
  <w:style w:type="paragraph" w:styleId="Title">
    <w:name w:val="Title"/>
    <w:basedOn w:val="Normal"/>
    <w:link w:val="TitleChar"/>
    <w:uiPriority w:val="10"/>
    <w:qFormat/>
    <w:pPr>
      <w:autoSpaceDE w:val="0"/>
      <w:autoSpaceDN w:val="0"/>
      <w:adjustRightInd w:val="0"/>
      <w:spacing w:line="300" w:lineRule="exact"/>
      <w:jc w:val="center"/>
    </w:pPr>
    <w:rPr>
      <w:rFonts w:ascii="Futura Std Book" w:hAnsi="Futura Std Book"/>
      <w:b/>
      <w:bCs/>
      <w:sz w:val="28"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uiPriority w:val="99"/>
  </w:style>
  <w:style w:type="paragraph" w:styleId="BodyTextIndent">
    <w:name w:val="Body Text Indent"/>
    <w:basedOn w:val="Normal"/>
    <w:pPr>
      <w:ind w:hanging="6"/>
      <w:jc w:val="both"/>
    </w:pPr>
  </w:style>
  <w:style w:type="character" w:styleId="FollowedHyperlink">
    <w:name w:val="FollowedHyperlink"/>
    <w:rPr>
      <w:color w:val="800080"/>
      <w:u w:val="single"/>
    </w:rPr>
  </w:style>
  <w:style w:type="paragraph" w:styleId="Subtitle">
    <w:name w:val="Subtitle"/>
    <w:basedOn w:val="Normal"/>
    <w:link w:val="SubtitleChar"/>
    <w:uiPriority w:val="11"/>
    <w:qFormat/>
    <w:rsid w:val="00D569F0"/>
    <w:pPr>
      <w:jc w:val="center"/>
    </w:pPr>
    <w:rPr>
      <w:rFonts w:ascii="Arial" w:hAnsi="Arial" w:cs="Arial"/>
      <w:sz w:val="28"/>
      <w:lang w:val="ro-RO" w:eastAsia="en-US"/>
    </w:rPr>
  </w:style>
  <w:style w:type="paragraph" w:customStyle="1" w:styleId="Text4">
    <w:name w:val="Text 4"/>
    <w:basedOn w:val="Normal"/>
    <w:rsid w:val="004800C4"/>
    <w:pPr>
      <w:spacing w:after="240"/>
      <w:ind w:left="2880"/>
    </w:pPr>
    <w:rPr>
      <w:szCs w:val="20"/>
      <w:lang w:val="fr-FR" w:eastAsia="en-US"/>
    </w:rPr>
  </w:style>
  <w:style w:type="character" w:styleId="CommentReference">
    <w:name w:val="annotation reference"/>
    <w:uiPriority w:val="99"/>
    <w:rsid w:val="00A63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637F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37FE"/>
    <w:rPr>
      <w:b/>
      <w:bCs/>
    </w:rPr>
  </w:style>
  <w:style w:type="paragraph" w:customStyle="1" w:styleId="SubTitle1">
    <w:name w:val="SubTitle 1"/>
    <w:basedOn w:val="Normal"/>
    <w:next w:val="Normal"/>
    <w:rsid w:val="0030021A"/>
    <w:pPr>
      <w:spacing w:after="240"/>
      <w:jc w:val="center"/>
    </w:pPr>
    <w:rPr>
      <w:b/>
      <w:snapToGrid w:val="0"/>
      <w:sz w:val="40"/>
      <w:szCs w:val="20"/>
      <w:lang w:eastAsia="en-US"/>
    </w:rPr>
  </w:style>
  <w:style w:type="character" w:customStyle="1" w:styleId="SubtitleChar">
    <w:name w:val="Subtitle Char"/>
    <w:link w:val="Subtitle"/>
    <w:uiPriority w:val="11"/>
    <w:rsid w:val="00945443"/>
    <w:rPr>
      <w:rFonts w:ascii="Arial" w:hAnsi="Arial" w:cs="Arial"/>
      <w:sz w:val="28"/>
      <w:szCs w:val="24"/>
      <w:lang w:val="ro-RO"/>
    </w:rPr>
  </w:style>
  <w:style w:type="character" w:customStyle="1" w:styleId="TitleChar">
    <w:name w:val="Title Char"/>
    <w:link w:val="Title"/>
    <w:uiPriority w:val="10"/>
    <w:rsid w:val="00AC1383"/>
    <w:rPr>
      <w:rFonts w:ascii="Futura Std Book" w:hAnsi="Futura Std Book"/>
      <w:b/>
      <w:bCs/>
      <w:sz w:val="28"/>
      <w:szCs w:val="28"/>
      <w:lang w:val="en-GB" w:eastAsia="it-IT"/>
    </w:rPr>
  </w:style>
  <w:style w:type="paragraph" w:styleId="PlainText">
    <w:name w:val="Plain Text"/>
    <w:basedOn w:val="Normal"/>
    <w:link w:val="PlainTextChar"/>
    <w:uiPriority w:val="99"/>
    <w:unhideWhenUsed/>
    <w:rsid w:val="0085775C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85775C"/>
    <w:rPr>
      <w:rFonts w:ascii="Calibri" w:eastAsia="Calibri" w:hAnsi="Calibri" w:cs="Consolas"/>
      <w:sz w:val="22"/>
      <w:szCs w:val="21"/>
      <w:lang w:eastAsia="en-US"/>
    </w:rPr>
  </w:style>
  <w:style w:type="paragraph" w:styleId="ListParagraph">
    <w:name w:val="List Paragraph"/>
    <w:aliases w:val="Table of contents numbered,Bullet OFM,Bullet Points,Liste Paragraf,Renkli Liste - Vurgu 11,Liststycke SKL"/>
    <w:basedOn w:val="Normal"/>
    <w:link w:val="ListParagraphChar"/>
    <w:uiPriority w:val="34"/>
    <w:qFormat/>
    <w:rsid w:val="00261122"/>
    <w:pPr>
      <w:ind w:left="720"/>
      <w:contextualSpacing/>
    </w:pPr>
    <w:rPr>
      <w:lang w:eastAsia="en-GB"/>
    </w:rPr>
  </w:style>
  <w:style w:type="paragraph" w:customStyle="1" w:styleId="Style1">
    <w:name w:val="Style1"/>
    <w:basedOn w:val="Date"/>
    <w:link w:val="Style1Char"/>
    <w:qFormat/>
    <w:rsid w:val="00F20FE8"/>
    <w:pPr>
      <w:jc w:val="right"/>
    </w:pPr>
    <w:rPr>
      <w:rFonts w:ascii="Century Gothic" w:eastAsia="Calibri" w:hAnsi="Century Gothic"/>
      <w:b/>
      <w:sz w:val="28"/>
      <w:lang w:eastAsia="en-US"/>
    </w:rPr>
  </w:style>
  <w:style w:type="table" w:styleId="TableGrid">
    <w:name w:val="Table Grid"/>
    <w:aliases w:val="TabelEcorys"/>
    <w:basedOn w:val="TableNormal"/>
    <w:uiPriority w:val="59"/>
    <w:rsid w:val="00F20FE8"/>
    <w:rPr>
      <w:rFonts w:ascii="Calibri" w:eastAsia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uiPriority w:val="99"/>
    <w:rsid w:val="00F20FE8"/>
    <w:rPr>
      <w:lang w:val="en-GB" w:eastAsia="it-IT"/>
    </w:rPr>
  </w:style>
  <w:style w:type="character" w:customStyle="1" w:styleId="ListParagraphChar">
    <w:name w:val="List Paragraph Char"/>
    <w:aliases w:val="Table of contents numbered Char,Bullet OFM Char,Bullet Points Char,Liste Paragraf Char,Renkli Liste - Vurgu 11 Char,Liststycke SKL Char"/>
    <w:link w:val="ListParagraph"/>
    <w:uiPriority w:val="34"/>
    <w:locked/>
    <w:rsid w:val="00F20FE8"/>
    <w:rPr>
      <w:sz w:val="24"/>
      <w:szCs w:val="24"/>
      <w:lang w:val="en-GB" w:eastAsia="en-GB"/>
    </w:rPr>
  </w:style>
  <w:style w:type="paragraph" w:customStyle="1" w:styleId="Ann5tablesubtitle">
    <w:name w:val="Ann5 table subtitle"/>
    <w:basedOn w:val="Normal"/>
    <w:rsid w:val="00F20FE8"/>
    <w:pPr>
      <w:keepNext/>
      <w:spacing w:before="80" w:after="40"/>
    </w:pPr>
    <w:rPr>
      <w:rFonts w:ascii="Arial" w:hAnsi="Arial"/>
      <w:b/>
      <w:sz w:val="16"/>
      <w:szCs w:val="16"/>
      <w:lang w:eastAsia="en-US"/>
    </w:rPr>
  </w:style>
  <w:style w:type="character" w:customStyle="1" w:styleId="Style1Char">
    <w:name w:val="Style1 Char"/>
    <w:link w:val="Style1"/>
    <w:locked/>
    <w:rsid w:val="00F20FE8"/>
    <w:rPr>
      <w:rFonts w:ascii="Century Gothic" w:eastAsia="Calibri" w:hAnsi="Century Gothic"/>
      <w:b/>
      <w:sz w:val="28"/>
      <w:szCs w:val="24"/>
      <w:lang w:val="en-GB" w:eastAsia="en-US"/>
    </w:rPr>
  </w:style>
  <w:style w:type="character" w:customStyle="1" w:styleId="BulletsCharChar">
    <w:name w:val="Bullets Char Char"/>
    <w:link w:val="Bullets"/>
    <w:locked/>
    <w:rsid w:val="00F20FE8"/>
    <w:rPr>
      <w:rFonts w:ascii="Swis721 Lt BT" w:hAnsi="Swis721 Lt BT"/>
    </w:rPr>
  </w:style>
  <w:style w:type="paragraph" w:customStyle="1" w:styleId="Bullets">
    <w:name w:val="Bullets"/>
    <w:basedOn w:val="Normal"/>
    <w:link w:val="BulletsCharChar"/>
    <w:rsid w:val="00F20FE8"/>
    <w:pPr>
      <w:numPr>
        <w:numId w:val="10"/>
      </w:numPr>
      <w:suppressAutoHyphens/>
      <w:spacing w:before="200" w:line="312" w:lineRule="auto"/>
      <w:jc w:val="both"/>
    </w:pPr>
    <w:rPr>
      <w:rFonts w:ascii="Swis721 Lt BT" w:hAnsi="Swis721 Lt BT"/>
      <w:sz w:val="20"/>
      <w:szCs w:val="20"/>
      <w:lang w:val="en-AU" w:eastAsia="en-AU"/>
    </w:rPr>
  </w:style>
  <w:style w:type="character" w:styleId="FootnoteReference">
    <w:name w:val="footnote reference"/>
    <w:aliases w:val="Footnote symbol,Footnote number,Footnote Reference Number,Footnote reference number,Times 10 Point,Exposant 3 Point,Footnote Reference Superscript,EN Footnote Reference,note TESI,Voetnootverwijzing,fr,o,FR,FR1"/>
    <w:rsid w:val="00F20FE8"/>
    <w:rPr>
      <w:rFonts w:ascii="TimesNewRomanPS" w:hAnsi="TimesNewRomanPS"/>
      <w:position w:val="6"/>
      <w:sz w:val="18"/>
    </w:rPr>
  </w:style>
  <w:style w:type="paragraph" w:styleId="FootnoteText">
    <w:name w:val="footnote text"/>
    <w:aliases w:val="Fußnote,Footnote Text Char Char,single space,footnote text,FOOTNOTES,fn,Footnote, Char1 Char,Footnote Char1,stile 1,Footnote1,Footnote2,Footnote3,Footnote4,Footnote5,Footnote6,Footnote7,Footnote8,Footnote9,Podrozdział"/>
    <w:basedOn w:val="Normal"/>
    <w:link w:val="FootnoteTextChar1"/>
    <w:rsid w:val="00F20FE8"/>
    <w:pPr>
      <w:spacing w:after="240"/>
      <w:ind w:left="357" w:hanging="357"/>
      <w:jc w:val="both"/>
    </w:pPr>
    <w:rPr>
      <w:snapToGrid w:val="0"/>
      <w:sz w:val="20"/>
      <w:szCs w:val="20"/>
      <w:lang w:eastAsia="en-US"/>
    </w:rPr>
  </w:style>
  <w:style w:type="character" w:customStyle="1" w:styleId="FootnoteTextChar">
    <w:name w:val="Footnote Text Char"/>
    <w:rsid w:val="00F20FE8"/>
    <w:rPr>
      <w:lang w:val="en-GB" w:eastAsia="it-IT"/>
    </w:rPr>
  </w:style>
  <w:style w:type="character" w:customStyle="1" w:styleId="FootnoteTextChar1">
    <w:name w:val="Footnote Text Char1"/>
    <w:aliases w:val="Fußnote Char,Footnote Text Char Char Char,single space Char,footnote text Char,FOOTNOTES Char,fn Char,Footnote Char, Char1 Char Char,Footnote Char1 Char,stile 1 Char,Footnote1 Char,Footnote2 Char,Footnote3 Char,Footnote4 Char"/>
    <w:link w:val="FootnoteText"/>
    <w:rsid w:val="00F20FE8"/>
    <w:rPr>
      <w:snapToGrid/>
      <w:lang w:val="en-GB" w:eastAsia="en-US"/>
    </w:rPr>
  </w:style>
  <w:style w:type="paragraph" w:styleId="Date">
    <w:name w:val="Date"/>
    <w:basedOn w:val="Normal"/>
    <w:next w:val="Normal"/>
    <w:link w:val="DateChar"/>
    <w:rsid w:val="00F20FE8"/>
  </w:style>
  <w:style w:type="character" w:customStyle="1" w:styleId="DateChar">
    <w:name w:val="Date Char"/>
    <w:link w:val="Date"/>
    <w:rsid w:val="00F20FE8"/>
    <w:rPr>
      <w:sz w:val="24"/>
      <w:szCs w:val="24"/>
      <w:lang w:val="en-GB" w:eastAsia="it-IT"/>
    </w:rPr>
  </w:style>
  <w:style w:type="character" w:customStyle="1" w:styleId="FooterChar">
    <w:name w:val="Footer Char"/>
    <w:link w:val="Footer"/>
    <w:uiPriority w:val="99"/>
    <w:rsid w:val="00D87183"/>
    <w:rPr>
      <w:sz w:val="24"/>
      <w:szCs w:val="24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0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6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72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67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49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44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565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95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9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18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061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5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0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F7757-14D0-4143-B3D5-9DBDA14B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19th October – Ministry of Foreign Affairs</vt:lpstr>
      <vt:lpstr>19th October – Ministry of Foreign Affairs</vt:lpstr>
    </vt:vector>
  </TitlesOfParts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19th October – Ministry of Foreign Affairs</dc:title>
  <dc:creator>maddalenamameli</dc:creator>
  <cp:lastModifiedBy>Aurelia Sarari</cp:lastModifiedBy>
  <cp:revision>2</cp:revision>
  <cp:lastPrinted>2014-07-03T15:20:00Z</cp:lastPrinted>
  <dcterms:created xsi:type="dcterms:W3CDTF">2017-03-09T12:34:00Z</dcterms:created>
  <dcterms:modified xsi:type="dcterms:W3CDTF">2017-03-09T12:34:00Z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